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CC99"/>
        <w:tblLook w:val="01E0" w:firstRow="1" w:lastRow="1" w:firstColumn="1" w:lastColumn="1" w:noHBand="0" w:noVBand="0"/>
      </w:tblPr>
      <w:tblGrid>
        <w:gridCol w:w="1462"/>
        <w:gridCol w:w="4989"/>
        <w:gridCol w:w="1272"/>
        <w:gridCol w:w="2090"/>
      </w:tblGrid>
      <w:tr w:rsidR="001248ED" w:rsidRPr="003F3430" w14:paraId="00F0A5ED"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057BFB37" w14:textId="77777777" w:rsidR="001248ED" w:rsidRPr="003F3430" w:rsidRDefault="001248ED" w:rsidP="001248ED">
            <w:pPr>
              <w:rPr>
                <w:rFonts w:cs="Arial"/>
                <w:color w:val="000000"/>
                <w:szCs w:val="20"/>
              </w:rPr>
            </w:pPr>
            <w:r w:rsidRPr="003F3430">
              <w:rPr>
                <w:rFonts w:cs="Arial"/>
                <w:color w:val="000000"/>
                <w:szCs w:val="20"/>
              </w:rPr>
              <w:t>Assignment title</w:t>
            </w:r>
          </w:p>
        </w:tc>
        <w:tc>
          <w:tcPr>
            <w:tcW w:w="8351" w:type="dxa"/>
            <w:gridSpan w:val="3"/>
            <w:tcBorders>
              <w:left w:val="single" w:sz="2" w:space="0" w:color="000000" w:themeColor="text1"/>
              <w:bottom w:val="single" w:sz="2" w:space="0" w:color="000000" w:themeColor="text1"/>
            </w:tcBorders>
            <w:shd w:val="clear" w:color="auto" w:fill="auto"/>
          </w:tcPr>
          <w:p w14:paraId="18A172A4" w14:textId="095E642A" w:rsidR="001248ED" w:rsidRPr="00AB622A" w:rsidRDefault="0834311E" w:rsidP="37CC8060">
            <w:pPr>
              <w:rPr>
                <w:rFonts w:cs="Arial"/>
              </w:rPr>
            </w:pPr>
            <w:r w:rsidRPr="37CC8060">
              <w:rPr>
                <w:rFonts w:cs="Arial"/>
              </w:rPr>
              <w:t xml:space="preserve">Income &amp; Expenditure </w:t>
            </w:r>
          </w:p>
        </w:tc>
      </w:tr>
      <w:tr w:rsidR="001248ED" w:rsidRPr="003F3430" w14:paraId="672A6659" w14:textId="77777777" w:rsidTr="37CC8060">
        <w:tc>
          <w:tcPr>
            <w:tcW w:w="9813" w:type="dxa"/>
            <w:gridSpan w:val="4"/>
            <w:tcBorders>
              <w:top w:val="single" w:sz="2" w:space="0" w:color="000000" w:themeColor="text1"/>
              <w:left w:val="nil"/>
              <w:bottom w:val="single" w:sz="2" w:space="0" w:color="000000" w:themeColor="text1"/>
              <w:right w:val="nil"/>
            </w:tcBorders>
            <w:shd w:val="clear" w:color="auto" w:fill="auto"/>
          </w:tcPr>
          <w:p w14:paraId="0A37501D" w14:textId="77777777" w:rsidR="001248ED" w:rsidRPr="003F3430" w:rsidRDefault="001248ED" w:rsidP="001248ED">
            <w:pPr>
              <w:rPr>
                <w:rFonts w:cs="Arial"/>
                <w:b/>
                <w:szCs w:val="20"/>
              </w:rPr>
            </w:pPr>
          </w:p>
        </w:tc>
      </w:tr>
      <w:tr w:rsidR="001248ED" w:rsidRPr="003F3430" w14:paraId="029A09D5"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2823AB87" w14:textId="77777777" w:rsidR="001248ED" w:rsidRPr="003F3430" w:rsidRDefault="001248ED" w:rsidP="001248ED">
            <w:pPr>
              <w:rPr>
                <w:rFonts w:cs="Arial"/>
                <w:color w:val="000000"/>
                <w:szCs w:val="20"/>
              </w:rPr>
            </w:pPr>
            <w:r w:rsidRPr="003F3430">
              <w:rPr>
                <w:rFonts w:cs="Arial"/>
                <w:color w:val="000000"/>
                <w:szCs w:val="20"/>
              </w:rPr>
              <w:t>Assessor</w:t>
            </w:r>
          </w:p>
        </w:tc>
        <w:tc>
          <w:tcPr>
            <w:tcW w:w="8351" w:type="dxa"/>
            <w:gridSpan w:val="3"/>
            <w:tcBorders>
              <w:left w:val="single" w:sz="2" w:space="0" w:color="000000" w:themeColor="text1"/>
            </w:tcBorders>
            <w:shd w:val="clear" w:color="auto" w:fill="auto"/>
          </w:tcPr>
          <w:p w14:paraId="18B284A1" w14:textId="77777777" w:rsidR="001248ED" w:rsidRPr="003F3430" w:rsidRDefault="00144557" w:rsidP="001248ED">
            <w:pPr>
              <w:rPr>
                <w:rFonts w:cs="Arial"/>
                <w:szCs w:val="20"/>
              </w:rPr>
            </w:pPr>
            <w:r>
              <w:rPr>
                <w:rFonts w:cs="Arial"/>
                <w:szCs w:val="20"/>
              </w:rPr>
              <w:t xml:space="preserve">Shahid Raza </w:t>
            </w:r>
          </w:p>
        </w:tc>
      </w:tr>
      <w:tr w:rsidR="001248ED" w:rsidRPr="003F3430" w14:paraId="5DAB6C7B" w14:textId="77777777" w:rsidTr="37CC8060">
        <w:tc>
          <w:tcPr>
            <w:tcW w:w="9813" w:type="dxa"/>
            <w:gridSpan w:val="4"/>
            <w:tcBorders>
              <w:left w:val="nil"/>
              <w:right w:val="nil"/>
            </w:tcBorders>
            <w:shd w:val="clear" w:color="auto" w:fill="auto"/>
          </w:tcPr>
          <w:p w14:paraId="02EB378F" w14:textId="77777777" w:rsidR="001248ED" w:rsidRPr="003F3430" w:rsidRDefault="001248ED" w:rsidP="001248ED">
            <w:pPr>
              <w:rPr>
                <w:rFonts w:cs="Arial"/>
                <w:szCs w:val="20"/>
              </w:rPr>
            </w:pPr>
          </w:p>
        </w:tc>
      </w:tr>
      <w:tr w:rsidR="001248ED" w:rsidRPr="003F3430" w14:paraId="64831261"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16CDD44D" w14:textId="77777777" w:rsidR="001248ED" w:rsidRPr="003F3430" w:rsidRDefault="001248ED" w:rsidP="001248ED">
            <w:pPr>
              <w:rPr>
                <w:rFonts w:cs="Arial"/>
                <w:color w:val="000000"/>
                <w:szCs w:val="20"/>
              </w:rPr>
            </w:pPr>
            <w:r w:rsidRPr="003F3430">
              <w:rPr>
                <w:rFonts w:cs="Arial"/>
                <w:color w:val="000000"/>
                <w:szCs w:val="20"/>
              </w:rPr>
              <w:t>Date issued</w:t>
            </w:r>
          </w:p>
        </w:tc>
        <w:tc>
          <w:tcPr>
            <w:tcW w:w="8351" w:type="dxa"/>
            <w:gridSpan w:val="3"/>
            <w:tcBorders>
              <w:left w:val="single" w:sz="2" w:space="0" w:color="000000" w:themeColor="text1"/>
            </w:tcBorders>
            <w:shd w:val="clear" w:color="auto" w:fill="auto"/>
          </w:tcPr>
          <w:p w14:paraId="6A05A809" w14:textId="18A60D1F" w:rsidR="001248ED" w:rsidRPr="003F3430" w:rsidRDefault="2C0DED2A" w:rsidP="37CC8060">
            <w:pPr>
              <w:rPr>
                <w:rFonts w:cs="Arial"/>
              </w:rPr>
            </w:pPr>
            <w:r w:rsidRPr="37CC8060">
              <w:rPr>
                <w:rFonts w:cs="Arial"/>
              </w:rPr>
              <w:t>1</w:t>
            </w:r>
            <w:r w:rsidRPr="37CC8060">
              <w:rPr>
                <w:rFonts w:cs="Arial"/>
                <w:vertAlign w:val="superscript"/>
              </w:rPr>
              <w:t>st</w:t>
            </w:r>
            <w:r w:rsidRPr="37CC8060">
              <w:rPr>
                <w:rFonts w:cs="Arial"/>
              </w:rPr>
              <w:t xml:space="preserve"> November 2021</w:t>
            </w:r>
          </w:p>
        </w:tc>
      </w:tr>
      <w:tr w:rsidR="002F32FF" w:rsidRPr="003F3430" w14:paraId="759624A9"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26A73975" w14:textId="77777777" w:rsidR="002F32FF" w:rsidRPr="003F3430" w:rsidRDefault="002F32FF" w:rsidP="001248ED">
            <w:pPr>
              <w:rPr>
                <w:rFonts w:cs="Arial"/>
                <w:color w:val="000000"/>
                <w:szCs w:val="20"/>
              </w:rPr>
            </w:pPr>
            <w:r w:rsidRPr="002F32FF">
              <w:rPr>
                <w:rFonts w:cs="Arial"/>
                <w:color w:val="000000"/>
                <w:szCs w:val="20"/>
              </w:rPr>
              <w:t>Final deadline</w:t>
            </w:r>
          </w:p>
        </w:tc>
        <w:tc>
          <w:tcPr>
            <w:tcW w:w="8351" w:type="dxa"/>
            <w:gridSpan w:val="3"/>
            <w:tcBorders>
              <w:left w:val="single" w:sz="2" w:space="0" w:color="000000" w:themeColor="text1"/>
            </w:tcBorders>
            <w:shd w:val="clear" w:color="auto" w:fill="auto"/>
          </w:tcPr>
          <w:p w14:paraId="5A39BBE3" w14:textId="426F27B8" w:rsidR="002F32FF" w:rsidRPr="003F3430" w:rsidRDefault="5F769B20" w:rsidP="37CC8060">
            <w:pPr>
              <w:rPr>
                <w:rFonts w:cs="Arial"/>
                <w:color w:val="000000"/>
              </w:rPr>
            </w:pPr>
            <w:r w:rsidRPr="37CC8060">
              <w:rPr>
                <w:rFonts w:cs="Arial"/>
                <w:color w:val="000000" w:themeColor="text1"/>
              </w:rPr>
              <w:t>19</w:t>
            </w:r>
            <w:r w:rsidRPr="37CC8060">
              <w:rPr>
                <w:rFonts w:cs="Arial"/>
                <w:color w:val="000000" w:themeColor="text1"/>
                <w:vertAlign w:val="superscript"/>
              </w:rPr>
              <w:t>th</w:t>
            </w:r>
            <w:r w:rsidRPr="37CC8060">
              <w:rPr>
                <w:rFonts w:cs="Arial"/>
                <w:color w:val="000000" w:themeColor="text1"/>
              </w:rPr>
              <w:t xml:space="preserve"> November 2021</w:t>
            </w:r>
          </w:p>
        </w:tc>
      </w:tr>
      <w:tr w:rsidR="001248ED" w:rsidRPr="003F3430" w14:paraId="19F831ED"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438B8DA6" w14:textId="77777777" w:rsidR="001248ED" w:rsidRPr="003F3430" w:rsidRDefault="00F6262A" w:rsidP="001248ED">
            <w:pPr>
              <w:rPr>
                <w:rFonts w:cs="Arial"/>
                <w:color w:val="000000"/>
                <w:szCs w:val="20"/>
              </w:rPr>
            </w:pPr>
            <w:r>
              <w:rPr>
                <w:rFonts w:cs="Arial"/>
                <w:color w:val="000000"/>
                <w:szCs w:val="20"/>
              </w:rPr>
              <w:t>Duration (approx.</w:t>
            </w:r>
            <w:r w:rsidR="001248ED" w:rsidRPr="003F3430">
              <w:rPr>
                <w:rFonts w:cs="Arial"/>
                <w:color w:val="000000"/>
                <w:szCs w:val="20"/>
              </w:rPr>
              <w:t>)</w:t>
            </w:r>
          </w:p>
        </w:tc>
        <w:tc>
          <w:tcPr>
            <w:tcW w:w="8351" w:type="dxa"/>
            <w:gridSpan w:val="3"/>
            <w:tcBorders>
              <w:left w:val="single" w:sz="2" w:space="0" w:color="000000" w:themeColor="text1"/>
            </w:tcBorders>
            <w:shd w:val="clear" w:color="auto" w:fill="auto"/>
          </w:tcPr>
          <w:p w14:paraId="4EFFDE33" w14:textId="2C5E8B88" w:rsidR="001248ED" w:rsidRPr="003F3430" w:rsidRDefault="219759D6" w:rsidP="37CC8060">
            <w:pPr>
              <w:rPr>
                <w:rFonts w:cs="Arial"/>
              </w:rPr>
            </w:pPr>
            <w:r w:rsidRPr="37CC8060">
              <w:rPr>
                <w:rFonts w:cs="Arial"/>
              </w:rPr>
              <w:t>3</w:t>
            </w:r>
            <w:r w:rsidR="2040F775" w:rsidRPr="37CC8060">
              <w:rPr>
                <w:rFonts w:cs="Arial"/>
              </w:rPr>
              <w:t xml:space="preserve"> W</w:t>
            </w:r>
            <w:r w:rsidR="00D03C2E" w:rsidRPr="37CC8060">
              <w:rPr>
                <w:rFonts w:cs="Arial"/>
              </w:rPr>
              <w:t xml:space="preserve">eeks </w:t>
            </w:r>
          </w:p>
        </w:tc>
      </w:tr>
      <w:tr w:rsidR="001248ED" w:rsidRPr="003F3430" w14:paraId="41C8F396" w14:textId="77777777" w:rsidTr="37CC8060">
        <w:tc>
          <w:tcPr>
            <w:tcW w:w="9813" w:type="dxa"/>
            <w:gridSpan w:val="4"/>
            <w:tcBorders>
              <w:left w:val="nil"/>
              <w:right w:val="nil"/>
            </w:tcBorders>
            <w:shd w:val="clear" w:color="auto" w:fill="auto"/>
          </w:tcPr>
          <w:p w14:paraId="72A3D3EC" w14:textId="77777777" w:rsidR="001248ED" w:rsidRPr="003F3430" w:rsidRDefault="001248ED" w:rsidP="001248ED">
            <w:pPr>
              <w:rPr>
                <w:rFonts w:cs="Arial"/>
                <w:szCs w:val="20"/>
              </w:rPr>
            </w:pPr>
          </w:p>
        </w:tc>
      </w:tr>
      <w:tr w:rsidR="00552E1B" w:rsidRPr="003F3430" w14:paraId="74573400" w14:textId="77777777" w:rsidTr="37CC8060">
        <w:trPr>
          <w:trHeight w:val="877"/>
        </w:trPr>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68BB5074" w14:textId="77777777" w:rsidR="00552E1B" w:rsidRPr="003F3430" w:rsidRDefault="00552E1B" w:rsidP="001248ED">
            <w:pPr>
              <w:rPr>
                <w:rFonts w:cs="Arial"/>
                <w:color w:val="000000"/>
                <w:szCs w:val="20"/>
              </w:rPr>
            </w:pPr>
            <w:r w:rsidRPr="003F3430">
              <w:rPr>
                <w:rFonts w:cs="Arial"/>
                <w:color w:val="000000"/>
                <w:szCs w:val="20"/>
              </w:rPr>
              <w:t>Qualification suite covered</w:t>
            </w:r>
          </w:p>
        </w:tc>
        <w:tc>
          <w:tcPr>
            <w:tcW w:w="8351" w:type="dxa"/>
            <w:gridSpan w:val="3"/>
            <w:tcBorders>
              <w:left w:val="single" w:sz="2" w:space="0" w:color="000000" w:themeColor="text1"/>
            </w:tcBorders>
            <w:shd w:val="clear" w:color="auto" w:fill="auto"/>
          </w:tcPr>
          <w:p w14:paraId="5A02990F" w14:textId="77777777" w:rsidR="00552E1B" w:rsidRPr="003F3430" w:rsidRDefault="00AB622A" w:rsidP="000B4ACB">
            <w:pPr>
              <w:rPr>
                <w:rFonts w:cs="Arial"/>
                <w:color w:val="000000"/>
                <w:szCs w:val="20"/>
              </w:rPr>
            </w:pPr>
            <w:r w:rsidRPr="00AB622A">
              <w:rPr>
                <w:rFonts w:cs="Arial"/>
                <w:color w:val="000000"/>
                <w:szCs w:val="20"/>
              </w:rPr>
              <w:t>BTEC Level 1 Introductory Certificate in</w:t>
            </w:r>
            <w:r>
              <w:rPr>
                <w:rFonts w:cs="Arial"/>
                <w:color w:val="000000"/>
                <w:szCs w:val="20"/>
              </w:rPr>
              <w:t xml:space="preserve"> Business </w:t>
            </w:r>
          </w:p>
        </w:tc>
      </w:tr>
      <w:tr w:rsidR="00552E1B" w:rsidRPr="003F3430" w14:paraId="69DA0F01"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3A108AF1" w14:textId="77777777" w:rsidR="00552E1B" w:rsidRPr="003F3430" w:rsidRDefault="00552E1B" w:rsidP="001248ED">
            <w:pPr>
              <w:rPr>
                <w:rFonts w:cs="Arial"/>
                <w:color w:val="000000"/>
                <w:szCs w:val="20"/>
              </w:rPr>
            </w:pPr>
            <w:r w:rsidRPr="003F3430">
              <w:rPr>
                <w:rFonts w:cs="Arial"/>
                <w:color w:val="000000"/>
                <w:szCs w:val="20"/>
              </w:rPr>
              <w:t>Units covered</w:t>
            </w:r>
          </w:p>
        </w:tc>
        <w:tc>
          <w:tcPr>
            <w:tcW w:w="8351" w:type="dxa"/>
            <w:gridSpan w:val="3"/>
            <w:tcBorders>
              <w:left w:val="single" w:sz="2" w:space="0" w:color="000000" w:themeColor="text1"/>
            </w:tcBorders>
            <w:shd w:val="clear" w:color="auto" w:fill="auto"/>
          </w:tcPr>
          <w:p w14:paraId="109DBAED" w14:textId="77777777" w:rsidR="00552E1B" w:rsidRPr="003F3430" w:rsidRDefault="00380E18" w:rsidP="000B4ACB">
            <w:pPr>
              <w:rPr>
                <w:rFonts w:cs="Arial"/>
                <w:szCs w:val="20"/>
              </w:rPr>
            </w:pPr>
            <w:r>
              <w:rPr>
                <w:rFonts w:cs="Arial"/>
                <w:szCs w:val="20"/>
              </w:rPr>
              <w:t xml:space="preserve">B11: Recording Income &amp; Expenditure </w:t>
            </w:r>
          </w:p>
        </w:tc>
      </w:tr>
      <w:tr w:rsidR="00552E1B" w:rsidRPr="003F3430" w14:paraId="46E07D46"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2ADF2AA6" w14:textId="77777777" w:rsidR="00552E1B" w:rsidRPr="003F3430" w:rsidRDefault="00552E1B" w:rsidP="001248ED">
            <w:pPr>
              <w:rPr>
                <w:rFonts w:cs="Arial"/>
                <w:color w:val="000000"/>
                <w:szCs w:val="20"/>
              </w:rPr>
            </w:pPr>
            <w:r w:rsidRPr="003F3430">
              <w:rPr>
                <w:rFonts w:cs="Arial"/>
                <w:color w:val="000000"/>
                <w:szCs w:val="20"/>
              </w:rPr>
              <w:t>Learning aims covered</w:t>
            </w:r>
          </w:p>
        </w:tc>
        <w:tc>
          <w:tcPr>
            <w:tcW w:w="8351" w:type="dxa"/>
            <w:gridSpan w:val="3"/>
            <w:tcBorders>
              <w:left w:val="single" w:sz="2" w:space="0" w:color="000000" w:themeColor="text1"/>
            </w:tcBorders>
            <w:shd w:val="clear" w:color="auto" w:fill="auto"/>
          </w:tcPr>
          <w:p w14:paraId="21D7F171" w14:textId="77777777" w:rsidR="00D12EA1" w:rsidRDefault="00380E18" w:rsidP="001508EC">
            <w:pPr>
              <w:numPr>
                <w:ilvl w:val="0"/>
                <w:numId w:val="8"/>
              </w:numPr>
              <w:rPr>
                <w:rFonts w:cs="Arial"/>
                <w:szCs w:val="20"/>
              </w:rPr>
            </w:pPr>
            <w:r>
              <w:rPr>
                <w:rFonts w:cs="Arial"/>
                <w:szCs w:val="20"/>
              </w:rPr>
              <w:t>Record income &amp; Expenditure of a business for a set period of time.</w:t>
            </w:r>
          </w:p>
          <w:p w14:paraId="1E06B62F" w14:textId="77777777" w:rsidR="00380E18" w:rsidRPr="003F3430" w:rsidRDefault="00380E18" w:rsidP="001508EC">
            <w:pPr>
              <w:numPr>
                <w:ilvl w:val="0"/>
                <w:numId w:val="8"/>
              </w:numPr>
              <w:rPr>
                <w:rFonts w:cs="Arial"/>
                <w:szCs w:val="20"/>
              </w:rPr>
            </w:pPr>
            <w:r>
              <w:rPr>
                <w:rFonts w:cs="Arial"/>
                <w:szCs w:val="20"/>
              </w:rPr>
              <w:t xml:space="preserve">Compare income &amp; expenditure of a business for a set period of time. </w:t>
            </w:r>
          </w:p>
        </w:tc>
      </w:tr>
      <w:tr w:rsidR="00552E1B" w:rsidRPr="003F3430" w14:paraId="0D0B940D" w14:textId="77777777" w:rsidTr="37CC8060">
        <w:tc>
          <w:tcPr>
            <w:tcW w:w="9813" w:type="dxa"/>
            <w:gridSpan w:val="4"/>
            <w:tcBorders>
              <w:left w:val="nil"/>
              <w:right w:val="nil"/>
            </w:tcBorders>
            <w:shd w:val="clear" w:color="auto" w:fill="auto"/>
          </w:tcPr>
          <w:p w14:paraId="0E27B00A" w14:textId="77777777" w:rsidR="00552E1B" w:rsidRPr="003F3430" w:rsidRDefault="00552E1B" w:rsidP="001248ED">
            <w:pPr>
              <w:rPr>
                <w:rFonts w:cs="Arial"/>
                <w:szCs w:val="20"/>
              </w:rPr>
            </w:pPr>
          </w:p>
        </w:tc>
      </w:tr>
      <w:tr w:rsidR="00552E1B" w:rsidRPr="003F3430" w14:paraId="5BFF887A" w14:textId="77777777" w:rsidTr="37CC8060">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730FDE5E" w14:textId="77777777" w:rsidR="00552E1B" w:rsidRPr="003F3430" w:rsidRDefault="00552E1B" w:rsidP="001248ED">
            <w:pPr>
              <w:rPr>
                <w:rFonts w:cs="Arial"/>
                <w:color w:val="000000"/>
                <w:szCs w:val="20"/>
              </w:rPr>
            </w:pPr>
            <w:r w:rsidRPr="003F3430">
              <w:rPr>
                <w:rFonts w:cs="Arial"/>
                <w:color w:val="000000"/>
                <w:szCs w:val="20"/>
              </w:rPr>
              <w:t>Scenario</w:t>
            </w:r>
          </w:p>
        </w:tc>
        <w:tc>
          <w:tcPr>
            <w:tcW w:w="8351" w:type="dxa"/>
            <w:gridSpan w:val="3"/>
            <w:tcBorders>
              <w:left w:val="single" w:sz="2" w:space="0" w:color="000000" w:themeColor="text1"/>
            </w:tcBorders>
            <w:shd w:val="clear" w:color="auto" w:fill="auto"/>
          </w:tcPr>
          <w:p w14:paraId="0A1E76E4" w14:textId="79F91A94" w:rsidR="00552E1B" w:rsidRPr="00FD447E" w:rsidRDefault="00380E18" w:rsidP="37CC8060">
            <w:pPr>
              <w:pStyle w:val="Worksheettext"/>
              <w:spacing w:before="100" w:beforeAutospacing="1" w:after="100" w:afterAutospacing="1"/>
              <w:rPr>
                <w:rFonts w:ascii="Verdana" w:hAnsi="Verdana"/>
                <w:color w:val="000000"/>
                <w:sz w:val="20"/>
                <w:szCs w:val="20"/>
              </w:rPr>
            </w:pPr>
            <w:r w:rsidRPr="37CC8060">
              <w:rPr>
                <w:rFonts w:ascii="Verdana" w:hAnsi="Verdana"/>
                <w:color w:val="000000" w:themeColor="text1"/>
                <w:sz w:val="20"/>
                <w:szCs w:val="20"/>
              </w:rPr>
              <w:t>Mr. Jewells is a really pop</w:t>
            </w:r>
            <w:r w:rsidR="00034B73" w:rsidRPr="37CC8060">
              <w:rPr>
                <w:rFonts w:ascii="Verdana" w:hAnsi="Verdana"/>
                <w:color w:val="000000" w:themeColor="text1"/>
                <w:sz w:val="20"/>
                <w:szCs w:val="20"/>
              </w:rPr>
              <w:t>u</w:t>
            </w:r>
            <w:r w:rsidRPr="37CC8060">
              <w:rPr>
                <w:rFonts w:ascii="Verdana" w:hAnsi="Verdana"/>
                <w:color w:val="000000" w:themeColor="text1"/>
                <w:sz w:val="20"/>
                <w:szCs w:val="20"/>
              </w:rPr>
              <w:t>lar jeweller who manufactures and sells jewellery online</w:t>
            </w:r>
            <w:r w:rsidR="00034B73" w:rsidRPr="37CC8060">
              <w:rPr>
                <w:rFonts w:ascii="Verdana" w:hAnsi="Verdana"/>
                <w:color w:val="000000" w:themeColor="text1"/>
                <w:sz w:val="20"/>
                <w:szCs w:val="20"/>
              </w:rPr>
              <w:t>,</w:t>
            </w:r>
            <w:r w:rsidRPr="37CC8060">
              <w:rPr>
                <w:rFonts w:ascii="Verdana" w:hAnsi="Verdana"/>
                <w:color w:val="000000" w:themeColor="text1"/>
                <w:sz w:val="20"/>
                <w:szCs w:val="20"/>
              </w:rPr>
              <w:t xml:space="preserve"> in order to maximise his profits and keep expense at a bare minimum. As Mr. Jewells is a master jewellery maker</w:t>
            </w:r>
            <w:r w:rsidR="00C359E5" w:rsidRPr="37CC8060">
              <w:rPr>
                <w:rFonts w:ascii="Verdana" w:hAnsi="Verdana"/>
                <w:color w:val="000000" w:themeColor="text1"/>
                <w:sz w:val="20"/>
                <w:szCs w:val="20"/>
              </w:rPr>
              <w:t xml:space="preserve">, </w:t>
            </w:r>
            <w:r w:rsidRPr="37CC8060">
              <w:rPr>
                <w:rFonts w:ascii="Verdana" w:hAnsi="Verdana"/>
                <w:color w:val="000000" w:themeColor="text1"/>
                <w:sz w:val="20"/>
                <w:szCs w:val="20"/>
              </w:rPr>
              <w:t xml:space="preserve">he </w:t>
            </w:r>
            <w:r w:rsidR="00C359E5" w:rsidRPr="37CC8060">
              <w:rPr>
                <w:rFonts w:ascii="Verdana" w:hAnsi="Verdana"/>
                <w:color w:val="000000" w:themeColor="text1"/>
                <w:sz w:val="20"/>
                <w:szCs w:val="20"/>
              </w:rPr>
              <w:t xml:space="preserve">also </w:t>
            </w:r>
            <w:r w:rsidR="00BB3669" w:rsidRPr="37CC8060">
              <w:rPr>
                <w:rFonts w:ascii="Verdana" w:hAnsi="Verdana"/>
                <w:color w:val="000000" w:themeColor="text1"/>
                <w:sz w:val="20"/>
                <w:szCs w:val="20"/>
              </w:rPr>
              <w:t xml:space="preserve">runs 3 </w:t>
            </w:r>
            <w:bookmarkStart w:id="0" w:name="_GoBack"/>
            <w:bookmarkEnd w:id="0"/>
            <w:r w:rsidR="00554339" w:rsidRPr="37CC8060">
              <w:rPr>
                <w:rFonts w:ascii="Verdana" w:hAnsi="Verdana"/>
                <w:color w:val="000000" w:themeColor="text1"/>
                <w:sz w:val="20"/>
                <w:szCs w:val="20"/>
              </w:rPr>
              <w:t>classes throughout</w:t>
            </w:r>
            <w:r w:rsidRPr="37CC8060">
              <w:rPr>
                <w:rFonts w:ascii="Verdana" w:hAnsi="Verdana"/>
                <w:color w:val="000000" w:themeColor="text1"/>
                <w:sz w:val="20"/>
                <w:szCs w:val="20"/>
              </w:rPr>
              <w:t xml:space="preserve"> the year for people who are interested in learning the art of jewellery making.</w:t>
            </w:r>
            <w:r w:rsidR="00C359E5" w:rsidRPr="37CC8060">
              <w:rPr>
                <w:rFonts w:ascii="Verdana" w:hAnsi="Verdana"/>
                <w:color w:val="000000" w:themeColor="text1"/>
                <w:sz w:val="20"/>
                <w:szCs w:val="20"/>
              </w:rPr>
              <w:t xml:space="preserve"> These workshops are usually </w:t>
            </w:r>
            <w:r w:rsidR="00D03E79" w:rsidRPr="37CC8060">
              <w:rPr>
                <w:rFonts w:ascii="Verdana" w:hAnsi="Verdana"/>
                <w:color w:val="000000" w:themeColor="text1"/>
                <w:sz w:val="20"/>
                <w:szCs w:val="20"/>
              </w:rPr>
              <w:t>attended by a maximum of 8 people. E</w:t>
            </w:r>
            <w:r w:rsidR="00C359E5" w:rsidRPr="37CC8060">
              <w:rPr>
                <w:rFonts w:ascii="Verdana" w:hAnsi="Verdana"/>
                <w:color w:val="000000" w:themeColor="text1"/>
                <w:sz w:val="20"/>
                <w:szCs w:val="20"/>
              </w:rPr>
              <w:t>ach person pays £</w:t>
            </w:r>
            <w:r w:rsidR="00D03E79" w:rsidRPr="37CC8060">
              <w:rPr>
                <w:rFonts w:ascii="Verdana" w:hAnsi="Verdana"/>
                <w:color w:val="000000" w:themeColor="text1"/>
                <w:sz w:val="20"/>
                <w:szCs w:val="20"/>
              </w:rPr>
              <w:t>10</w:t>
            </w:r>
            <w:r w:rsidR="00C359E5" w:rsidRPr="37CC8060">
              <w:rPr>
                <w:rFonts w:ascii="Verdana" w:hAnsi="Verdana"/>
                <w:color w:val="000000" w:themeColor="text1"/>
                <w:sz w:val="20"/>
                <w:szCs w:val="20"/>
              </w:rPr>
              <w:t xml:space="preserve"> per workshop</w:t>
            </w:r>
            <w:r w:rsidR="00D03E79" w:rsidRPr="37CC8060">
              <w:rPr>
                <w:rFonts w:ascii="Verdana" w:hAnsi="Verdana"/>
                <w:color w:val="000000" w:themeColor="text1"/>
                <w:sz w:val="20"/>
                <w:szCs w:val="20"/>
              </w:rPr>
              <w:t xml:space="preserve"> session</w:t>
            </w:r>
            <w:r w:rsidR="00C359E5" w:rsidRPr="37CC8060">
              <w:rPr>
                <w:rFonts w:ascii="Verdana" w:hAnsi="Verdana"/>
                <w:color w:val="000000" w:themeColor="text1"/>
                <w:sz w:val="20"/>
                <w:szCs w:val="20"/>
              </w:rPr>
              <w:t xml:space="preserve">. </w:t>
            </w:r>
            <w:r w:rsidR="00BB3669" w:rsidRPr="37CC8060">
              <w:rPr>
                <w:rFonts w:ascii="Verdana" w:hAnsi="Verdana"/>
                <w:color w:val="000000" w:themeColor="text1"/>
                <w:sz w:val="20"/>
                <w:szCs w:val="20"/>
              </w:rPr>
              <w:t>However</w:t>
            </w:r>
            <w:r w:rsidR="7DA72915" w:rsidRPr="37CC8060">
              <w:rPr>
                <w:rFonts w:ascii="Verdana" w:hAnsi="Verdana"/>
                <w:color w:val="000000" w:themeColor="text1"/>
                <w:sz w:val="20"/>
                <w:szCs w:val="20"/>
              </w:rPr>
              <w:t>,</w:t>
            </w:r>
            <w:r w:rsidR="00BB3669" w:rsidRPr="37CC8060">
              <w:rPr>
                <w:rFonts w:ascii="Verdana" w:hAnsi="Verdana"/>
                <w:color w:val="000000" w:themeColor="text1"/>
                <w:sz w:val="20"/>
                <w:szCs w:val="20"/>
              </w:rPr>
              <w:t xml:space="preserve"> his main annual master class which he delivers in February in line with valentine’s day is attended by a maximum of 15 people who each pay £100. </w:t>
            </w:r>
          </w:p>
        </w:tc>
      </w:tr>
      <w:tr w:rsidR="00552E1B" w:rsidRPr="003F3430" w14:paraId="60061E4C" w14:textId="77777777" w:rsidTr="37CC8060">
        <w:tc>
          <w:tcPr>
            <w:tcW w:w="9813" w:type="dxa"/>
            <w:gridSpan w:val="4"/>
            <w:tcBorders>
              <w:left w:val="nil"/>
              <w:right w:val="nil"/>
            </w:tcBorders>
            <w:shd w:val="clear" w:color="auto" w:fill="auto"/>
          </w:tcPr>
          <w:p w14:paraId="44EAFD9C" w14:textId="77777777" w:rsidR="00552E1B" w:rsidRPr="003F3430" w:rsidRDefault="00552E1B" w:rsidP="001248ED">
            <w:pPr>
              <w:rPr>
                <w:rFonts w:cs="Arial"/>
                <w:szCs w:val="20"/>
              </w:rPr>
            </w:pPr>
          </w:p>
        </w:tc>
      </w:tr>
      <w:tr w:rsidR="00552E1B" w:rsidRPr="003F3430" w14:paraId="70BE13CB" w14:textId="77777777" w:rsidTr="37CC8060">
        <w:trPr>
          <w:trHeight w:val="1546"/>
        </w:trPr>
        <w:tc>
          <w:tcPr>
            <w:tcW w:w="14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tcPr>
          <w:p w14:paraId="1F24FC10" w14:textId="77777777" w:rsidR="00552E1B" w:rsidRPr="003F3430" w:rsidRDefault="00552E1B" w:rsidP="001248ED">
            <w:pPr>
              <w:rPr>
                <w:rFonts w:cs="Arial"/>
                <w:color w:val="000000"/>
                <w:szCs w:val="20"/>
              </w:rPr>
            </w:pPr>
            <w:r w:rsidRPr="003F3430">
              <w:rPr>
                <w:rFonts w:cs="Arial"/>
                <w:color w:val="000000"/>
                <w:szCs w:val="20"/>
              </w:rPr>
              <w:t>Task 1</w:t>
            </w:r>
          </w:p>
        </w:tc>
        <w:tc>
          <w:tcPr>
            <w:tcW w:w="8351" w:type="dxa"/>
            <w:gridSpan w:val="3"/>
            <w:tcBorders>
              <w:left w:val="single" w:sz="2" w:space="0" w:color="000000" w:themeColor="text1"/>
            </w:tcBorders>
            <w:shd w:val="clear" w:color="auto" w:fill="auto"/>
          </w:tcPr>
          <w:p w14:paraId="028FB7F8" w14:textId="77777777" w:rsidR="0001704E" w:rsidRDefault="00380E18" w:rsidP="00380E18">
            <w:pPr>
              <w:rPr>
                <w:rFonts w:cs="Arial"/>
                <w:color w:val="000000"/>
                <w:szCs w:val="20"/>
              </w:rPr>
            </w:pPr>
            <w:r>
              <w:rPr>
                <w:rFonts w:cs="Arial"/>
                <w:color w:val="000000"/>
                <w:szCs w:val="20"/>
              </w:rPr>
              <w:t>Using the information she</w:t>
            </w:r>
            <w:r w:rsidR="00BB3669">
              <w:rPr>
                <w:rFonts w:cs="Arial"/>
                <w:color w:val="000000"/>
                <w:szCs w:val="20"/>
              </w:rPr>
              <w:t>et</w:t>
            </w:r>
            <w:r>
              <w:rPr>
                <w:rFonts w:cs="Arial"/>
                <w:color w:val="000000"/>
                <w:szCs w:val="20"/>
              </w:rPr>
              <w:t xml:space="preserve"> that has been provided to you design a spreadsheet showing the income and expenditure for Mr. Jewell</w:t>
            </w:r>
            <w:r w:rsidR="00053FFB">
              <w:rPr>
                <w:rFonts w:cs="Arial"/>
                <w:color w:val="000000"/>
                <w:szCs w:val="20"/>
              </w:rPr>
              <w:t>s</w:t>
            </w:r>
            <w:r>
              <w:rPr>
                <w:rFonts w:cs="Arial"/>
                <w:color w:val="000000"/>
                <w:szCs w:val="20"/>
              </w:rPr>
              <w:t xml:space="preserve">. The </w:t>
            </w:r>
            <w:r w:rsidR="00053FFB">
              <w:rPr>
                <w:rFonts w:cs="Arial"/>
                <w:color w:val="000000"/>
                <w:szCs w:val="20"/>
              </w:rPr>
              <w:t>spreadsheet</w:t>
            </w:r>
            <w:r>
              <w:rPr>
                <w:rFonts w:cs="Arial"/>
                <w:color w:val="000000"/>
                <w:szCs w:val="20"/>
              </w:rPr>
              <w:t xml:space="preserve"> you design must be simple to use </w:t>
            </w:r>
            <w:r w:rsidR="00053FFB">
              <w:rPr>
                <w:rFonts w:cs="Arial"/>
                <w:color w:val="000000"/>
                <w:szCs w:val="20"/>
              </w:rPr>
              <w:t xml:space="preserve">and easy to understand. </w:t>
            </w:r>
            <w:r>
              <w:rPr>
                <w:rFonts w:cs="Arial"/>
                <w:color w:val="000000"/>
                <w:szCs w:val="20"/>
              </w:rPr>
              <w:t xml:space="preserve"> </w:t>
            </w:r>
          </w:p>
          <w:p w14:paraId="4B94D5A5" w14:textId="77777777" w:rsidR="00053FFB" w:rsidRDefault="00053FFB" w:rsidP="00380E18">
            <w:pPr>
              <w:rPr>
                <w:szCs w:val="20"/>
              </w:rPr>
            </w:pPr>
          </w:p>
          <w:p w14:paraId="3DEEC669" w14:textId="77777777" w:rsidR="00053FFB" w:rsidRPr="00053FFB" w:rsidRDefault="00053FFB" w:rsidP="00053FFB">
            <w:pPr>
              <w:tabs>
                <w:tab w:val="left" w:pos="1095"/>
              </w:tabs>
              <w:rPr>
                <w:szCs w:val="20"/>
              </w:rPr>
            </w:pPr>
          </w:p>
        </w:tc>
      </w:tr>
      <w:tr w:rsidR="00552E1B" w:rsidRPr="003F3430" w14:paraId="0060B94B" w14:textId="77777777" w:rsidTr="37CC8060">
        <w:tc>
          <w:tcPr>
            <w:tcW w:w="1462" w:type="dxa"/>
            <w:tcBorders>
              <w:top w:val="single" w:sz="2" w:space="0" w:color="000000" w:themeColor="text1"/>
              <w:left w:val="single" w:sz="2" w:space="0" w:color="000000" w:themeColor="text1"/>
              <w:bottom w:val="single" w:sz="2" w:space="0" w:color="FFFFFF" w:themeColor="background1"/>
              <w:right w:val="single" w:sz="2" w:space="0" w:color="000000" w:themeColor="text1"/>
            </w:tcBorders>
            <w:shd w:val="clear" w:color="auto" w:fill="C0C0C0"/>
          </w:tcPr>
          <w:p w14:paraId="7B05216C" w14:textId="77777777" w:rsidR="00552E1B" w:rsidRPr="003F3430" w:rsidRDefault="00552E1B" w:rsidP="001248ED">
            <w:pPr>
              <w:rPr>
                <w:rFonts w:cs="Arial"/>
                <w:color w:val="000000"/>
                <w:szCs w:val="20"/>
              </w:rPr>
            </w:pPr>
            <w:r w:rsidRPr="003F3430">
              <w:rPr>
                <w:rFonts w:cs="Arial"/>
                <w:color w:val="000000"/>
                <w:szCs w:val="20"/>
              </w:rPr>
              <w:t>Evidence you must produce for this task</w:t>
            </w:r>
          </w:p>
        </w:tc>
        <w:tc>
          <w:tcPr>
            <w:tcW w:w="8351" w:type="dxa"/>
            <w:gridSpan w:val="3"/>
            <w:tcBorders>
              <w:left w:val="single" w:sz="2" w:space="0" w:color="000000" w:themeColor="text1"/>
              <w:bottom w:val="single" w:sz="2" w:space="0" w:color="FFFFFF" w:themeColor="background1"/>
            </w:tcBorders>
            <w:shd w:val="clear" w:color="auto" w:fill="auto"/>
          </w:tcPr>
          <w:p w14:paraId="6BD07460" w14:textId="77777777" w:rsidR="00FD447E" w:rsidRDefault="00053FFB" w:rsidP="001508EC">
            <w:pPr>
              <w:numPr>
                <w:ilvl w:val="0"/>
                <w:numId w:val="4"/>
              </w:numPr>
              <w:rPr>
                <w:color w:val="000000"/>
                <w:szCs w:val="20"/>
              </w:rPr>
            </w:pPr>
            <w:r>
              <w:rPr>
                <w:color w:val="000000"/>
                <w:szCs w:val="20"/>
              </w:rPr>
              <w:t xml:space="preserve">Spreadsheet of income and expenditure </w:t>
            </w:r>
          </w:p>
          <w:p w14:paraId="3656B9AB" w14:textId="77777777" w:rsidR="00C455D9" w:rsidRPr="00B11E51" w:rsidDel="000D55EF" w:rsidRDefault="00C455D9" w:rsidP="0043179F">
            <w:pPr>
              <w:ind w:left="360"/>
              <w:rPr>
                <w:color w:val="000000"/>
                <w:szCs w:val="20"/>
              </w:rPr>
            </w:pPr>
          </w:p>
        </w:tc>
      </w:tr>
      <w:tr w:rsidR="00552E1B" w:rsidRPr="003F3430" w14:paraId="1854FFAC" w14:textId="77777777" w:rsidTr="37CC8060">
        <w:trPr>
          <w:trHeight w:val="278"/>
        </w:trPr>
        <w:tc>
          <w:tcPr>
            <w:tcW w:w="9813" w:type="dxa"/>
            <w:gridSpan w:val="4"/>
            <w:tcBorders>
              <w:top w:val="single" w:sz="2" w:space="0" w:color="FFFFFF" w:themeColor="background1"/>
              <w:left w:val="single" w:sz="4" w:space="0" w:color="auto"/>
              <w:bottom w:val="single" w:sz="2" w:space="0" w:color="auto"/>
              <w:right w:val="single" w:sz="2" w:space="0" w:color="333333"/>
            </w:tcBorders>
            <w:shd w:val="clear" w:color="auto" w:fill="202020"/>
            <w:vAlign w:val="center"/>
          </w:tcPr>
          <w:p w14:paraId="6519E2FC" w14:textId="77777777" w:rsidR="00552E1B" w:rsidRPr="003F3430" w:rsidRDefault="00552E1B" w:rsidP="007F0367">
            <w:pPr>
              <w:rPr>
                <w:szCs w:val="20"/>
              </w:rPr>
            </w:pPr>
            <w:r w:rsidRPr="003F3430">
              <w:rPr>
                <w:rFonts w:cs="Arial"/>
                <w:szCs w:val="20"/>
              </w:rPr>
              <w:t>Criteria covered by this task</w:t>
            </w:r>
          </w:p>
        </w:tc>
      </w:tr>
      <w:tr w:rsidR="00552E1B" w:rsidRPr="003F3430" w14:paraId="48FB6A4D" w14:textId="77777777" w:rsidTr="37CC8060">
        <w:trPr>
          <w:trHeight w:val="278"/>
        </w:trPr>
        <w:tc>
          <w:tcPr>
            <w:tcW w:w="6451" w:type="dxa"/>
            <w:gridSpan w:val="2"/>
            <w:tcBorders>
              <w:top w:val="single" w:sz="2" w:space="0" w:color="000000" w:themeColor="text1"/>
              <w:left w:val="single" w:sz="2" w:space="0" w:color="000000" w:themeColor="text1"/>
              <w:bottom w:val="single" w:sz="2" w:space="0" w:color="000000" w:themeColor="text1"/>
            </w:tcBorders>
            <w:shd w:val="clear" w:color="auto" w:fill="E0E0E0"/>
            <w:vAlign w:val="center"/>
          </w:tcPr>
          <w:p w14:paraId="20CA8B36" w14:textId="77777777" w:rsidR="00552E1B" w:rsidRPr="003F3430" w:rsidRDefault="00552E1B" w:rsidP="00CE05A6">
            <w:pPr>
              <w:rPr>
                <w:rFonts w:cs="Arial"/>
                <w:szCs w:val="20"/>
              </w:rPr>
            </w:pPr>
            <w:r w:rsidRPr="003F3430">
              <w:rPr>
                <w:rFonts w:cs="Arial"/>
                <w:color w:val="000000"/>
                <w:szCs w:val="20"/>
              </w:rPr>
              <w:t xml:space="preserve">To achieve the </w:t>
            </w:r>
            <w:proofErr w:type="gramStart"/>
            <w:r w:rsidRPr="003F3430">
              <w:rPr>
                <w:rFonts w:cs="Arial"/>
                <w:color w:val="000000"/>
                <w:szCs w:val="20"/>
              </w:rPr>
              <w:t>criteria</w:t>
            </w:r>
            <w:proofErr w:type="gramEnd"/>
            <w:r w:rsidRPr="003F3430">
              <w:rPr>
                <w:rFonts w:cs="Arial"/>
                <w:color w:val="000000"/>
                <w:szCs w:val="20"/>
              </w:rPr>
              <w:t xml:space="preserve"> you must show that you are able to:</w:t>
            </w:r>
          </w:p>
        </w:tc>
        <w:tc>
          <w:tcPr>
            <w:tcW w:w="1272" w:type="dxa"/>
            <w:tcBorders>
              <w:bottom w:val="single" w:sz="2" w:space="0" w:color="000000" w:themeColor="text1"/>
            </w:tcBorders>
            <w:shd w:val="clear" w:color="auto" w:fill="E0E0E0"/>
            <w:vAlign w:val="center"/>
          </w:tcPr>
          <w:p w14:paraId="0FFE63E3" w14:textId="77777777" w:rsidR="00552E1B" w:rsidRPr="003F3430" w:rsidRDefault="00552E1B" w:rsidP="00CE05A6">
            <w:pPr>
              <w:jc w:val="center"/>
              <w:rPr>
                <w:rFonts w:cs="Arial"/>
                <w:szCs w:val="20"/>
                <w:lang w:val="es-ES"/>
              </w:rPr>
            </w:pPr>
            <w:r w:rsidRPr="003F3430">
              <w:rPr>
                <w:rFonts w:cs="Arial"/>
                <w:szCs w:val="20"/>
              </w:rPr>
              <w:t>Unit</w:t>
            </w:r>
          </w:p>
        </w:tc>
        <w:tc>
          <w:tcPr>
            <w:tcW w:w="2090" w:type="dxa"/>
            <w:tcBorders>
              <w:bottom w:val="single" w:sz="2" w:space="0" w:color="000000" w:themeColor="text1"/>
            </w:tcBorders>
            <w:shd w:val="clear" w:color="auto" w:fill="E0E0E0"/>
            <w:vAlign w:val="center"/>
          </w:tcPr>
          <w:p w14:paraId="563F0122" w14:textId="77777777" w:rsidR="00552E1B" w:rsidRPr="003F3430" w:rsidRDefault="00552E1B" w:rsidP="00CE05A6">
            <w:pPr>
              <w:jc w:val="center"/>
              <w:rPr>
                <w:rFonts w:cs="Arial"/>
                <w:szCs w:val="20"/>
                <w:lang w:val="es-ES"/>
              </w:rPr>
            </w:pPr>
            <w:r w:rsidRPr="003F3430">
              <w:rPr>
                <w:rFonts w:cs="Arial"/>
                <w:szCs w:val="20"/>
              </w:rPr>
              <w:t>Criterion reference</w:t>
            </w:r>
          </w:p>
        </w:tc>
      </w:tr>
      <w:tr w:rsidR="00552E1B" w:rsidRPr="003F3430" w14:paraId="12D030F9" w14:textId="77777777" w:rsidTr="37CC8060">
        <w:trPr>
          <w:trHeight w:val="729"/>
        </w:trPr>
        <w:tc>
          <w:tcPr>
            <w:tcW w:w="6451" w:type="dxa"/>
            <w:gridSpan w:val="2"/>
            <w:tcBorders>
              <w:left w:val="single" w:sz="2" w:space="0" w:color="000000" w:themeColor="text1"/>
            </w:tcBorders>
            <w:shd w:val="clear" w:color="auto" w:fill="auto"/>
            <w:vAlign w:val="center"/>
          </w:tcPr>
          <w:p w14:paraId="4B6501FD" w14:textId="77777777" w:rsidR="00552E1B" w:rsidRPr="003F3430" w:rsidRDefault="00053FFB" w:rsidP="0043179F">
            <w:pPr>
              <w:rPr>
                <w:rFonts w:cs="Arial"/>
                <w:color w:val="000000"/>
                <w:szCs w:val="20"/>
              </w:rPr>
            </w:pPr>
            <w:r>
              <w:rPr>
                <w:rFonts w:cs="Arial"/>
                <w:color w:val="000000"/>
                <w:szCs w:val="20"/>
              </w:rPr>
              <w:t xml:space="preserve">Produce an outline record of income and expenditures over a set period of time. </w:t>
            </w:r>
          </w:p>
        </w:tc>
        <w:tc>
          <w:tcPr>
            <w:tcW w:w="1272" w:type="dxa"/>
            <w:shd w:val="clear" w:color="auto" w:fill="auto"/>
            <w:vAlign w:val="center"/>
          </w:tcPr>
          <w:p w14:paraId="3696823B" w14:textId="77777777" w:rsidR="00552E1B" w:rsidRPr="003F3430" w:rsidRDefault="0043179F" w:rsidP="00CE05A6">
            <w:pPr>
              <w:jc w:val="center"/>
              <w:rPr>
                <w:rFonts w:cs="Arial"/>
                <w:szCs w:val="20"/>
              </w:rPr>
            </w:pPr>
            <w:r>
              <w:rPr>
                <w:rFonts w:cs="Arial"/>
                <w:szCs w:val="20"/>
              </w:rPr>
              <w:t>A1</w:t>
            </w:r>
          </w:p>
        </w:tc>
        <w:tc>
          <w:tcPr>
            <w:tcW w:w="2090" w:type="dxa"/>
            <w:shd w:val="clear" w:color="auto" w:fill="auto"/>
            <w:vAlign w:val="center"/>
          </w:tcPr>
          <w:p w14:paraId="24F82618" w14:textId="77777777" w:rsidR="00552E1B" w:rsidRPr="003F3430" w:rsidRDefault="0043179F" w:rsidP="00CE05A6">
            <w:pPr>
              <w:jc w:val="center"/>
              <w:rPr>
                <w:rFonts w:cs="Arial"/>
                <w:szCs w:val="20"/>
              </w:rPr>
            </w:pPr>
            <w:proofErr w:type="gramStart"/>
            <w:r>
              <w:rPr>
                <w:rFonts w:cs="Arial"/>
                <w:szCs w:val="20"/>
              </w:rPr>
              <w:t>A.P</w:t>
            </w:r>
            <w:proofErr w:type="gramEnd"/>
            <w:r>
              <w:rPr>
                <w:rFonts w:cs="Arial"/>
                <w:szCs w:val="20"/>
              </w:rPr>
              <w:t>1</w:t>
            </w:r>
          </w:p>
        </w:tc>
      </w:tr>
      <w:tr w:rsidR="00552E1B" w:rsidRPr="003F3430" w14:paraId="32E517A0" w14:textId="77777777" w:rsidTr="37CC8060">
        <w:trPr>
          <w:trHeight w:val="729"/>
        </w:trPr>
        <w:tc>
          <w:tcPr>
            <w:tcW w:w="6451" w:type="dxa"/>
            <w:gridSpan w:val="2"/>
            <w:tcBorders>
              <w:left w:val="single" w:sz="2" w:space="0" w:color="000000" w:themeColor="text1"/>
            </w:tcBorders>
            <w:shd w:val="clear" w:color="auto" w:fill="auto"/>
            <w:vAlign w:val="center"/>
          </w:tcPr>
          <w:p w14:paraId="359F8E04" w14:textId="77777777" w:rsidR="00552E1B" w:rsidRPr="003F3430" w:rsidRDefault="00053FFB" w:rsidP="0043179F">
            <w:pPr>
              <w:rPr>
                <w:rFonts w:cs="Arial"/>
                <w:color w:val="000000"/>
                <w:szCs w:val="20"/>
              </w:rPr>
            </w:pPr>
            <w:r>
              <w:rPr>
                <w:rFonts w:cs="Arial"/>
                <w:color w:val="000000"/>
                <w:szCs w:val="20"/>
              </w:rPr>
              <w:t xml:space="preserve">Produce a detailed record of income &amp; expenditure over a set period of time </w:t>
            </w:r>
          </w:p>
        </w:tc>
        <w:tc>
          <w:tcPr>
            <w:tcW w:w="1272" w:type="dxa"/>
            <w:shd w:val="clear" w:color="auto" w:fill="auto"/>
            <w:vAlign w:val="center"/>
          </w:tcPr>
          <w:p w14:paraId="5B21773B" w14:textId="77777777" w:rsidR="00552E1B" w:rsidRPr="003F3430" w:rsidRDefault="0043179F" w:rsidP="00CE05A6">
            <w:pPr>
              <w:jc w:val="center"/>
              <w:rPr>
                <w:rFonts w:cs="Arial"/>
                <w:szCs w:val="20"/>
              </w:rPr>
            </w:pPr>
            <w:r>
              <w:rPr>
                <w:rFonts w:cs="Arial"/>
                <w:szCs w:val="20"/>
              </w:rPr>
              <w:t>A1</w:t>
            </w:r>
          </w:p>
        </w:tc>
        <w:tc>
          <w:tcPr>
            <w:tcW w:w="2090" w:type="dxa"/>
            <w:shd w:val="clear" w:color="auto" w:fill="auto"/>
            <w:vAlign w:val="center"/>
          </w:tcPr>
          <w:p w14:paraId="37616206" w14:textId="77777777" w:rsidR="00552E1B" w:rsidRPr="003F3430" w:rsidRDefault="0043179F" w:rsidP="00CE05A6">
            <w:pPr>
              <w:jc w:val="center"/>
              <w:rPr>
                <w:rFonts w:cs="Arial"/>
                <w:szCs w:val="20"/>
              </w:rPr>
            </w:pPr>
            <w:r>
              <w:rPr>
                <w:rFonts w:cs="Arial"/>
                <w:szCs w:val="20"/>
              </w:rPr>
              <w:t>A.M1</w:t>
            </w:r>
          </w:p>
        </w:tc>
      </w:tr>
      <w:tr w:rsidR="00937840" w:rsidRPr="003F3430" w14:paraId="2BEC8D20" w14:textId="77777777" w:rsidTr="37CC8060">
        <w:trPr>
          <w:trHeight w:val="729"/>
        </w:trPr>
        <w:tc>
          <w:tcPr>
            <w:tcW w:w="6451" w:type="dxa"/>
            <w:gridSpan w:val="2"/>
            <w:tcBorders>
              <w:left w:val="single" w:sz="2" w:space="0" w:color="000000" w:themeColor="text1"/>
            </w:tcBorders>
            <w:shd w:val="clear" w:color="auto" w:fill="auto"/>
            <w:vAlign w:val="center"/>
          </w:tcPr>
          <w:p w14:paraId="754BF555" w14:textId="77777777" w:rsidR="00937840" w:rsidRPr="003F3430" w:rsidRDefault="00053FFB" w:rsidP="0043179F">
            <w:pPr>
              <w:rPr>
                <w:rFonts w:cs="Arial"/>
                <w:szCs w:val="20"/>
              </w:rPr>
            </w:pPr>
            <w:r>
              <w:rPr>
                <w:rFonts w:cs="Arial"/>
                <w:szCs w:val="20"/>
              </w:rPr>
              <w:t>Produce a detailed and mostly accurate record of income &amp; expenditure over a set period of time.</w:t>
            </w:r>
          </w:p>
        </w:tc>
        <w:tc>
          <w:tcPr>
            <w:tcW w:w="1272" w:type="dxa"/>
            <w:shd w:val="clear" w:color="auto" w:fill="auto"/>
            <w:vAlign w:val="center"/>
          </w:tcPr>
          <w:p w14:paraId="322E913F" w14:textId="77777777" w:rsidR="00937840" w:rsidRPr="003F3430" w:rsidRDefault="0043179F" w:rsidP="00CE05A6">
            <w:pPr>
              <w:jc w:val="center"/>
              <w:rPr>
                <w:rFonts w:cs="Arial"/>
                <w:szCs w:val="20"/>
              </w:rPr>
            </w:pPr>
            <w:r>
              <w:rPr>
                <w:rFonts w:cs="Arial"/>
                <w:szCs w:val="20"/>
              </w:rPr>
              <w:t>A1</w:t>
            </w:r>
          </w:p>
        </w:tc>
        <w:tc>
          <w:tcPr>
            <w:tcW w:w="2090" w:type="dxa"/>
            <w:shd w:val="clear" w:color="auto" w:fill="auto"/>
            <w:vAlign w:val="center"/>
          </w:tcPr>
          <w:p w14:paraId="68D5EE15" w14:textId="77777777" w:rsidR="00937840" w:rsidRPr="003F3430" w:rsidRDefault="0043179F" w:rsidP="00CE05A6">
            <w:pPr>
              <w:jc w:val="center"/>
              <w:rPr>
                <w:rFonts w:cs="Arial"/>
                <w:szCs w:val="20"/>
              </w:rPr>
            </w:pPr>
            <w:proofErr w:type="gramStart"/>
            <w:r>
              <w:rPr>
                <w:rFonts w:cs="Arial"/>
                <w:szCs w:val="20"/>
              </w:rPr>
              <w:t>A.D</w:t>
            </w:r>
            <w:proofErr w:type="gramEnd"/>
            <w:r>
              <w:rPr>
                <w:rFonts w:cs="Arial"/>
                <w:szCs w:val="20"/>
              </w:rPr>
              <w:t>1</w:t>
            </w:r>
          </w:p>
        </w:tc>
      </w:tr>
      <w:tr w:rsidR="00CC364A" w:rsidRPr="003F3430" w14:paraId="45FB0818" w14:textId="77777777" w:rsidTr="37CC8060">
        <w:tc>
          <w:tcPr>
            <w:tcW w:w="6451" w:type="dxa"/>
            <w:gridSpan w:val="2"/>
            <w:tcBorders>
              <w:left w:val="nil"/>
              <w:right w:val="nil"/>
            </w:tcBorders>
            <w:shd w:val="clear" w:color="auto" w:fill="auto"/>
          </w:tcPr>
          <w:p w14:paraId="049F31CB" w14:textId="77777777" w:rsidR="00CC364A" w:rsidRPr="00FD447E" w:rsidRDefault="00CC364A" w:rsidP="001248ED">
            <w:pPr>
              <w:rPr>
                <w:rFonts w:cs="Arial"/>
                <w:color w:val="000000"/>
                <w:szCs w:val="20"/>
              </w:rPr>
            </w:pPr>
          </w:p>
          <w:p w14:paraId="53128261" w14:textId="77777777" w:rsidR="00CC364A" w:rsidRPr="00FD447E" w:rsidRDefault="00CC364A" w:rsidP="001248ED">
            <w:pPr>
              <w:rPr>
                <w:rFonts w:cs="Arial"/>
                <w:color w:val="000000"/>
                <w:szCs w:val="20"/>
              </w:rPr>
            </w:pPr>
          </w:p>
        </w:tc>
        <w:tc>
          <w:tcPr>
            <w:tcW w:w="1272" w:type="dxa"/>
            <w:tcBorders>
              <w:left w:val="nil"/>
              <w:right w:val="nil"/>
            </w:tcBorders>
            <w:shd w:val="clear" w:color="auto" w:fill="auto"/>
          </w:tcPr>
          <w:p w14:paraId="62486C05" w14:textId="77777777" w:rsidR="00CC364A" w:rsidRPr="00FD447E" w:rsidRDefault="00CC364A" w:rsidP="00552E1B">
            <w:pPr>
              <w:jc w:val="center"/>
              <w:rPr>
                <w:rFonts w:cs="Arial"/>
                <w:szCs w:val="20"/>
              </w:rPr>
            </w:pPr>
          </w:p>
        </w:tc>
        <w:tc>
          <w:tcPr>
            <w:tcW w:w="2090" w:type="dxa"/>
            <w:tcBorders>
              <w:left w:val="nil"/>
              <w:right w:val="nil"/>
            </w:tcBorders>
            <w:shd w:val="clear" w:color="auto" w:fill="auto"/>
          </w:tcPr>
          <w:p w14:paraId="4101652C" w14:textId="77777777" w:rsidR="00CC364A" w:rsidRPr="00FD447E" w:rsidRDefault="00CC364A" w:rsidP="00552E1B">
            <w:pPr>
              <w:jc w:val="center"/>
              <w:rPr>
                <w:rFonts w:cs="Arial"/>
                <w:color w:val="000000"/>
                <w:szCs w:val="20"/>
              </w:rPr>
            </w:pPr>
          </w:p>
        </w:tc>
      </w:tr>
      <w:tr w:rsidR="00CC364A" w:rsidRPr="003F3430" w14:paraId="78A283FA" w14:textId="77777777" w:rsidTr="37CC8060">
        <w:trPr>
          <w:trHeight w:val="2972"/>
        </w:trPr>
        <w:tc>
          <w:tcPr>
            <w:tcW w:w="1462" w:type="dxa"/>
            <w:shd w:val="clear" w:color="auto" w:fill="C0C0C0"/>
          </w:tcPr>
          <w:p w14:paraId="568B3C1E" w14:textId="77777777" w:rsidR="00CC364A" w:rsidRPr="00FD447E" w:rsidRDefault="00CC364A" w:rsidP="001248ED">
            <w:pPr>
              <w:rPr>
                <w:rFonts w:cs="Arial"/>
                <w:szCs w:val="20"/>
                <w:lang w:val="es-ES"/>
              </w:rPr>
            </w:pPr>
            <w:proofErr w:type="spellStart"/>
            <w:r w:rsidRPr="00FD447E">
              <w:rPr>
                <w:rFonts w:cs="Arial"/>
                <w:szCs w:val="20"/>
                <w:lang w:val="es-ES"/>
              </w:rPr>
              <w:lastRenderedPageBreak/>
              <w:t>Task</w:t>
            </w:r>
            <w:proofErr w:type="spellEnd"/>
            <w:r w:rsidRPr="00FD447E">
              <w:rPr>
                <w:rFonts w:cs="Arial"/>
                <w:szCs w:val="20"/>
                <w:lang w:val="es-ES"/>
              </w:rPr>
              <w:t xml:space="preserve"> 2</w:t>
            </w:r>
          </w:p>
          <w:p w14:paraId="4B99056E" w14:textId="77777777" w:rsidR="00144557" w:rsidRDefault="00144557" w:rsidP="001248ED">
            <w:pPr>
              <w:rPr>
                <w:rFonts w:cs="Arial"/>
                <w:szCs w:val="20"/>
                <w:lang w:val="es-ES"/>
              </w:rPr>
            </w:pPr>
          </w:p>
          <w:p w14:paraId="1299C43A" w14:textId="77777777" w:rsidR="00144557" w:rsidRPr="00144557" w:rsidRDefault="00144557" w:rsidP="00144557">
            <w:pPr>
              <w:rPr>
                <w:rFonts w:cs="Arial"/>
                <w:szCs w:val="20"/>
                <w:lang w:val="es-ES"/>
              </w:rPr>
            </w:pPr>
          </w:p>
          <w:p w14:paraId="4DDBEF00" w14:textId="77777777" w:rsidR="00144557" w:rsidRPr="00144557" w:rsidRDefault="00144557" w:rsidP="00144557">
            <w:pPr>
              <w:rPr>
                <w:rFonts w:cs="Arial"/>
                <w:szCs w:val="20"/>
                <w:lang w:val="es-ES"/>
              </w:rPr>
            </w:pPr>
          </w:p>
          <w:p w14:paraId="3461D779" w14:textId="77777777" w:rsidR="00144557" w:rsidRPr="00144557" w:rsidRDefault="00144557" w:rsidP="00144557">
            <w:pPr>
              <w:rPr>
                <w:rFonts w:cs="Arial"/>
                <w:szCs w:val="20"/>
                <w:lang w:val="es-ES"/>
              </w:rPr>
            </w:pPr>
          </w:p>
          <w:p w14:paraId="3CF2D8B6" w14:textId="77777777" w:rsidR="00144557" w:rsidRPr="00144557" w:rsidRDefault="00144557" w:rsidP="00144557">
            <w:pPr>
              <w:rPr>
                <w:rFonts w:cs="Arial"/>
                <w:szCs w:val="20"/>
                <w:lang w:val="es-ES"/>
              </w:rPr>
            </w:pPr>
          </w:p>
          <w:p w14:paraId="0FB78278" w14:textId="77777777" w:rsidR="00144557" w:rsidRPr="00144557" w:rsidRDefault="00144557" w:rsidP="00144557">
            <w:pPr>
              <w:rPr>
                <w:rFonts w:cs="Arial"/>
                <w:szCs w:val="20"/>
                <w:lang w:val="es-ES"/>
              </w:rPr>
            </w:pPr>
          </w:p>
          <w:p w14:paraId="1FC39945" w14:textId="77777777" w:rsidR="00144557" w:rsidRPr="00144557" w:rsidRDefault="00144557" w:rsidP="00144557">
            <w:pPr>
              <w:rPr>
                <w:rFonts w:cs="Arial"/>
                <w:szCs w:val="20"/>
                <w:lang w:val="es-ES"/>
              </w:rPr>
            </w:pPr>
          </w:p>
          <w:p w14:paraId="0562CB0E" w14:textId="77777777" w:rsidR="00144557" w:rsidRPr="00144557" w:rsidRDefault="00144557" w:rsidP="00144557">
            <w:pPr>
              <w:rPr>
                <w:rFonts w:cs="Arial"/>
                <w:szCs w:val="20"/>
                <w:lang w:val="es-ES"/>
              </w:rPr>
            </w:pPr>
          </w:p>
          <w:p w14:paraId="34CE0A41" w14:textId="77777777" w:rsidR="00144557" w:rsidRPr="00144557" w:rsidRDefault="00144557" w:rsidP="00144557">
            <w:pPr>
              <w:rPr>
                <w:rFonts w:cs="Arial"/>
                <w:szCs w:val="20"/>
                <w:lang w:val="es-ES"/>
              </w:rPr>
            </w:pPr>
          </w:p>
          <w:p w14:paraId="62EBF3C5" w14:textId="77777777" w:rsidR="00144557" w:rsidRPr="00144557" w:rsidRDefault="00144557" w:rsidP="00144557">
            <w:pPr>
              <w:rPr>
                <w:rFonts w:cs="Arial"/>
                <w:szCs w:val="20"/>
                <w:lang w:val="es-ES"/>
              </w:rPr>
            </w:pPr>
          </w:p>
          <w:p w14:paraId="6D98A12B" w14:textId="77777777" w:rsidR="00144557" w:rsidRPr="00144557" w:rsidRDefault="00144557" w:rsidP="00144557">
            <w:pPr>
              <w:rPr>
                <w:rFonts w:cs="Arial"/>
                <w:szCs w:val="20"/>
                <w:lang w:val="es-ES"/>
              </w:rPr>
            </w:pPr>
          </w:p>
          <w:p w14:paraId="2946DB82" w14:textId="77777777" w:rsidR="00144557" w:rsidRPr="00144557" w:rsidRDefault="00144557" w:rsidP="00144557">
            <w:pPr>
              <w:rPr>
                <w:rFonts w:cs="Arial"/>
                <w:szCs w:val="20"/>
                <w:lang w:val="es-ES"/>
              </w:rPr>
            </w:pPr>
          </w:p>
          <w:p w14:paraId="5997CC1D" w14:textId="77777777" w:rsidR="00144557" w:rsidRPr="00144557" w:rsidRDefault="00144557" w:rsidP="00144557">
            <w:pPr>
              <w:rPr>
                <w:rFonts w:cs="Arial"/>
                <w:szCs w:val="20"/>
                <w:lang w:val="es-ES"/>
              </w:rPr>
            </w:pPr>
          </w:p>
          <w:p w14:paraId="110FFD37" w14:textId="77777777" w:rsidR="00144557" w:rsidRPr="00144557" w:rsidRDefault="00144557" w:rsidP="00144557">
            <w:pPr>
              <w:rPr>
                <w:rFonts w:cs="Arial"/>
                <w:szCs w:val="20"/>
                <w:lang w:val="es-ES"/>
              </w:rPr>
            </w:pPr>
          </w:p>
          <w:p w14:paraId="6B699379" w14:textId="77777777" w:rsidR="00144557" w:rsidRPr="00144557" w:rsidRDefault="00144557" w:rsidP="00144557">
            <w:pPr>
              <w:rPr>
                <w:rFonts w:cs="Arial"/>
                <w:szCs w:val="20"/>
                <w:lang w:val="es-ES"/>
              </w:rPr>
            </w:pPr>
          </w:p>
          <w:p w14:paraId="3FE9F23F" w14:textId="77777777" w:rsidR="00CC364A" w:rsidRPr="00144557" w:rsidRDefault="00CC364A" w:rsidP="00144557">
            <w:pPr>
              <w:rPr>
                <w:rFonts w:cs="Arial"/>
                <w:szCs w:val="20"/>
                <w:lang w:val="es-ES"/>
              </w:rPr>
            </w:pPr>
          </w:p>
        </w:tc>
        <w:tc>
          <w:tcPr>
            <w:tcW w:w="8351" w:type="dxa"/>
            <w:gridSpan w:val="3"/>
            <w:shd w:val="clear" w:color="auto" w:fill="auto"/>
          </w:tcPr>
          <w:p w14:paraId="7BB0C3A3" w14:textId="77777777" w:rsidR="0001704E" w:rsidRDefault="00053FFB" w:rsidP="00053FFB">
            <w:pPr>
              <w:rPr>
                <w:b/>
                <w:color w:val="000000"/>
                <w:szCs w:val="20"/>
              </w:rPr>
            </w:pPr>
            <w:r>
              <w:rPr>
                <w:b/>
                <w:color w:val="000000"/>
                <w:szCs w:val="20"/>
              </w:rPr>
              <w:t>Scenario:</w:t>
            </w:r>
          </w:p>
          <w:p w14:paraId="1F72F646" w14:textId="77777777" w:rsidR="00053FFB" w:rsidRDefault="00053FFB" w:rsidP="00053FFB">
            <w:pPr>
              <w:rPr>
                <w:b/>
                <w:color w:val="000000"/>
                <w:szCs w:val="20"/>
              </w:rPr>
            </w:pPr>
          </w:p>
          <w:p w14:paraId="11CB0D7B" w14:textId="77777777" w:rsidR="00053FFB" w:rsidRPr="00F80FB1" w:rsidRDefault="00053FFB" w:rsidP="00053FFB">
            <w:pPr>
              <w:rPr>
                <w:color w:val="000000"/>
                <w:szCs w:val="20"/>
              </w:rPr>
            </w:pPr>
            <w:r w:rsidRPr="00053FFB">
              <w:rPr>
                <w:color w:val="000000"/>
                <w:szCs w:val="20"/>
              </w:rPr>
              <w:t>Having successfully designed a spreadsheet showing the income and expenditure for Mr. Jewells you ha</w:t>
            </w:r>
            <w:r w:rsidR="003A11EA">
              <w:rPr>
                <w:color w:val="000000"/>
                <w:szCs w:val="20"/>
              </w:rPr>
              <w:t>ve now been asked to produce a</w:t>
            </w:r>
            <w:r w:rsidRPr="00053FFB">
              <w:rPr>
                <w:color w:val="000000"/>
                <w:szCs w:val="20"/>
              </w:rPr>
              <w:t xml:space="preserve"> graph which will show a comparison of the income and expenditure for Mr. Jewells business. </w:t>
            </w:r>
          </w:p>
        </w:tc>
      </w:tr>
      <w:tr w:rsidR="00CC364A" w:rsidRPr="003F3430" w14:paraId="08D0F7B9" w14:textId="77777777" w:rsidTr="37CC8060">
        <w:trPr>
          <w:trHeight w:val="75"/>
        </w:trPr>
        <w:tc>
          <w:tcPr>
            <w:tcW w:w="1462" w:type="dxa"/>
            <w:tcBorders>
              <w:bottom w:val="single" w:sz="2" w:space="0" w:color="000000" w:themeColor="text1"/>
            </w:tcBorders>
            <w:shd w:val="clear" w:color="auto" w:fill="C0C0C0"/>
          </w:tcPr>
          <w:p w14:paraId="66F7C2C6" w14:textId="77777777" w:rsidR="00CC364A" w:rsidRDefault="00144557" w:rsidP="001248ED">
            <w:pPr>
              <w:rPr>
                <w:rFonts w:cs="Arial"/>
                <w:szCs w:val="20"/>
                <w:lang w:val="es-ES"/>
              </w:rPr>
            </w:pPr>
            <w:proofErr w:type="spellStart"/>
            <w:r w:rsidRPr="00144557">
              <w:rPr>
                <w:rFonts w:cs="Arial"/>
                <w:szCs w:val="20"/>
                <w:lang w:val="es-ES"/>
              </w:rPr>
              <w:t>Evidence</w:t>
            </w:r>
            <w:proofErr w:type="spellEnd"/>
            <w:r w:rsidRPr="00144557">
              <w:rPr>
                <w:rFonts w:cs="Arial"/>
                <w:szCs w:val="20"/>
                <w:lang w:val="es-ES"/>
              </w:rPr>
              <w:t xml:space="preserve"> </w:t>
            </w:r>
            <w:proofErr w:type="spellStart"/>
            <w:r w:rsidRPr="00144557">
              <w:rPr>
                <w:rFonts w:cs="Arial"/>
                <w:szCs w:val="20"/>
                <w:lang w:val="es-ES"/>
              </w:rPr>
              <w:t>you</w:t>
            </w:r>
            <w:proofErr w:type="spellEnd"/>
            <w:r w:rsidRPr="00144557">
              <w:rPr>
                <w:rFonts w:cs="Arial"/>
                <w:szCs w:val="20"/>
                <w:lang w:val="es-ES"/>
              </w:rPr>
              <w:t xml:space="preserve"> </w:t>
            </w:r>
            <w:proofErr w:type="spellStart"/>
            <w:r w:rsidRPr="00144557">
              <w:rPr>
                <w:rFonts w:cs="Arial"/>
                <w:szCs w:val="20"/>
                <w:lang w:val="es-ES"/>
              </w:rPr>
              <w:t>must</w:t>
            </w:r>
            <w:proofErr w:type="spellEnd"/>
            <w:r w:rsidRPr="00144557">
              <w:rPr>
                <w:rFonts w:cs="Arial"/>
                <w:szCs w:val="20"/>
                <w:lang w:val="es-ES"/>
              </w:rPr>
              <w:t xml:space="preserve"> produce </w:t>
            </w:r>
            <w:proofErr w:type="spellStart"/>
            <w:r w:rsidRPr="00144557">
              <w:rPr>
                <w:rFonts w:cs="Arial"/>
                <w:szCs w:val="20"/>
                <w:lang w:val="es-ES"/>
              </w:rPr>
              <w:t>for</w:t>
            </w:r>
            <w:proofErr w:type="spellEnd"/>
            <w:r w:rsidRPr="00144557">
              <w:rPr>
                <w:rFonts w:cs="Arial"/>
                <w:szCs w:val="20"/>
                <w:lang w:val="es-ES"/>
              </w:rPr>
              <w:t xml:space="preserve"> </w:t>
            </w:r>
            <w:proofErr w:type="spellStart"/>
            <w:r w:rsidRPr="00144557">
              <w:rPr>
                <w:rFonts w:cs="Arial"/>
                <w:szCs w:val="20"/>
                <w:lang w:val="es-ES"/>
              </w:rPr>
              <w:t>this</w:t>
            </w:r>
            <w:proofErr w:type="spellEnd"/>
            <w:r w:rsidRPr="00144557">
              <w:rPr>
                <w:rFonts w:cs="Arial"/>
                <w:szCs w:val="20"/>
                <w:lang w:val="es-ES"/>
              </w:rPr>
              <w:t xml:space="preserve"> </w:t>
            </w:r>
            <w:proofErr w:type="spellStart"/>
            <w:r w:rsidRPr="00144557">
              <w:rPr>
                <w:rFonts w:cs="Arial"/>
                <w:szCs w:val="20"/>
                <w:lang w:val="es-ES"/>
              </w:rPr>
              <w:t>task</w:t>
            </w:r>
            <w:proofErr w:type="spellEnd"/>
          </w:p>
        </w:tc>
        <w:tc>
          <w:tcPr>
            <w:tcW w:w="8351" w:type="dxa"/>
            <w:gridSpan w:val="3"/>
            <w:tcBorders>
              <w:bottom w:val="single" w:sz="2" w:space="0" w:color="000000" w:themeColor="text1"/>
            </w:tcBorders>
            <w:shd w:val="clear" w:color="auto" w:fill="auto"/>
          </w:tcPr>
          <w:p w14:paraId="38488F83" w14:textId="77777777" w:rsidR="00144557" w:rsidRPr="00B11E51" w:rsidRDefault="00053FFB" w:rsidP="001508EC">
            <w:pPr>
              <w:numPr>
                <w:ilvl w:val="0"/>
                <w:numId w:val="5"/>
              </w:numPr>
              <w:rPr>
                <w:color w:val="000000"/>
                <w:szCs w:val="20"/>
              </w:rPr>
            </w:pPr>
            <w:r>
              <w:rPr>
                <w:color w:val="000000"/>
                <w:szCs w:val="20"/>
              </w:rPr>
              <w:t>Graph</w:t>
            </w:r>
            <w:r w:rsidR="0043179F">
              <w:rPr>
                <w:color w:val="000000"/>
                <w:szCs w:val="20"/>
              </w:rPr>
              <w:t xml:space="preserve"> </w:t>
            </w:r>
            <w:r w:rsidR="00144557">
              <w:rPr>
                <w:color w:val="000000"/>
                <w:szCs w:val="20"/>
              </w:rPr>
              <w:t xml:space="preserve"> </w:t>
            </w:r>
          </w:p>
        </w:tc>
      </w:tr>
    </w:tbl>
    <w:p w14:paraId="08CE6F91" w14:textId="77777777" w:rsidR="00B11E51" w:rsidRDefault="00B11E51"/>
    <w:p w14:paraId="61CDCEAD" w14:textId="77777777" w:rsidR="00340F60" w:rsidRDefault="00340F60"/>
    <w:tbl>
      <w:tblPr>
        <w:tblW w:w="98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CC99"/>
        <w:tblLook w:val="01E0" w:firstRow="1" w:lastRow="1" w:firstColumn="1" w:lastColumn="1" w:noHBand="0" w:noVBand="0"/>
      </w:tblPr>
      <w:tblGrid>
        <w:gridCol w:w="6552"/>
        <w:gridCol w:w="1229"/>
        <w:gridCol w:w="2032"/>
      </w:tblGrid>
      <w:tr w:rsidR="00340F60" w:rsidRPr="00340F60" w14:paraId="66A053AA" w14:textId="77777777" w:rsidTr="001A6F26">
        <w:trPr>
          <w:trHeight w:val="278"/>
        </w:trPr>
        <w:tc>
          <w:tcPr>
            <w:tcW w:w="9813" w:type="dxa"/>
            <w:gridSpan w:val="3"/>
            <w:tcBorders>
              <w:top w:val="single" w:sz="2" w:space="0" w:color="FFFFFF"/>
              <w:left w:val="single" w:sz="2" w:space="0" w:color="FFFFFF"/>
              <w:bottom w:val="single" w:sz="2" w:space="0" w:color="auto"/>
              <w:right w:val="single" w:sz="2" w:space="0" w:color="333333"/>
            </w:tcBorders>
            <w:shd w:val="clear" w:color="auto" w:fill="202020"/>
            <w:vAlign w:val="center"/>
          </w:tcPr>
          <w:p w14:paraId="08FCDC04" w14:textId="77777777" w:rsidR="00340F60" w:rsidRPr="00340F60" w:rsidRDefault="00340F60" w:rsidP="00340F60">
            <w:r w:rsidRPr="00340F60">
              <w:t>Criteria covered by this task</w:t>
            </w:r>
          </w:p>
        </w:tc>
      </w:tr>
      <w:tr w:rsidR="00340F60" w:rsidRPr="00340F60" w14:paraId="5E426496" w14:textId="77777777" w:rsidTr="001A6F26">
        <w:trPr>
          <w:trHeight w:val="278"/>
        </w:trPr>
        <w:tc>
          <w:tcPr>
            <w:tcW w:w="6552" w:type="dxa"/>
            <w:tcBorders>
              <w:top w:val="single" w:sz="2" w:space="0" w:color="000000"/>
              <w:left w:val="single" w:sz="2" w:space="0" w:color="000000"/>
              <w:bottom w:val="single" w:sz="2" w:space="0" w:color="000000"/>
            </w:tcBorders>
            <w:shd w:val="clear" w:color="auto" w:fill="E0E0E0"/>
            <w:vAlign w:val="center"/>
          </w:tcPr>
          <w:p w14:paraId="632D4E72" w14:textId="77777777" w:rsidR="00340F60" w:rsidRPr="00340F60" w:rsidRDefault="00340F60" w:rsidP="00340F60">
            <w:r w:rsidRPr="00340F60">
              <w:t xml:space="preserve">To achieve the </w:t>
            </w:r>
            <w:proofErr w:type="gramStart"/>
            <w:r w:rsidRPr="00340F60">
              <w:t>criteria</w:t>
            </w:r>
            <w:proofErr w:type="gramEnd"/>
            <w:r w:rsidRPr="00340F60">
              <w:t xml:space="preserve"> you must show that you are able to:</w:t>
            </w:r>
          </w:p>
        </w:tc>
        <w:tc>
          <w:tcPr>
            <w:tcW w:w="1229" w:type="dxa"/>
            <w:tcBorders>
              <w:bottom w:val="single" w:sz="2" w:space="0" w:color="000000"/>
            </w:tcBorders>
            <w:shd w:val="clear" w:color="auto" w:fill="E0E0E0"/>
            <w:vAlign w:val="center"/>
          </w:tcPr>
          <w:p w14:paraId="2405BE9F" w14:textId="77777777" w:rsidR="00340F60" w:rsidRPr="00340F60" w:rsidRDefault="00340F60" w:rsidP="00340F60">
            <w:pPr>
              <w:rPr>
                <w:lang w:val="es-ES"/>
              </w:rPr>
            </w:pPr>
            <w:r w:rsidRPr="00340F60">
              <w:t>Unit</w:t>
            </w:r>
          </w:p>
        </w:tc>
        <w:tc>
          <w:tcPr>
            <w:tcW w:w="2032" w:type="dxa"/>
            <w:tcBorders>
              <w:bottom w:val="single" w:sz="2" w:space="0" w:color="000000"/>
            </w:tcBorders>
            <w:shd w:val="clear" w:color="auto" w:fill="E0E0E0"/>
            <w:vAlign w:val="center"/>
          </w:tcPr>
          <w:p w14:paraId="56658799" w14:textId="77777777" w:rsidR="00340F60" w:rsidRPr="00340F60" w:rsidRDefault="00340F60" w:rsidP="00340F60">
            <w:pPr>
              <w:rPr>
                <w:lang w:val="es-ES"/>
              </w:rPr>
            </w:pPr>
            <w:r w:rsidRPr="00340F60">
              <w:t>Criterion reference</w:t>
            </w:r>
          </w:p>
        </w:tc>
      </w:tr>
      <w:tr w:rsidR="00340F60" w:rsidRPr="00340F60" w14:paraId="3FF62C57" w14:textId="77777777" w:rsidTr="001A6F26">
        <w:trPr>
          <w:trHeight w:val="415"/>
        </w:trPr>
        <w:tc>
          <w:tcPr>
            <w:tcW w:w="6552" w:type="dxa"/>
            <w:tcBorders>
              <w:left w:val="single" w:sz="2" w:space="0" w:color="000000"/>
            </w:tcBorders>
            <w:shd w:val="clear" w:color="auto" w:fill="auto"/>
            <w:vAlign w:val="center"/>
          </w:tcPr>
          <w:p w14:paraId="43872CB2" w14:textId="77777777" w:rsidR="00340F60" w:rsidRPr="00340F60" w:rsidRDefault="00053FFB" w:rsidP="0043179F">
            <w:r>
              <w:t xml:space="preserve">Produce a simple comparison of income and expenditure, as a chart or graph over a set period of time. </w:t>
            </w:r>
          </w:p>
        </w:tc>
        <w:tc>
          <w:tcPr>
            <w:tcW w:w="1229" w:type="dxa"/>
            <w:shd w:val="clear" w:color="auto" w:fill="auto"/>
            <w:vAlign w:val="center"/>
          </w:tcPr>
          <w:p w14:paraId="06E5C86D" w14:textId="77777777" w:rsidR="00340F60" w:rsidRPr="00340F60" w:rsidRDefault="0043179F" w:rsidP="0043179F">
            <w:pPr>
              <w:jc w:val="center"/>
            </w:pPr>
            <w:r>
              <w:t>A1</w:t>
            </w:r>
          </w:p>
        </w:tc>
        <w:tc>
          <w:tcPr>
            <w:tcW w:w="2032" w:type="dxa"/>
            <w:shd w:val="clear" w:color="auto" w:fill="auto"/>
            <w:vAlign w:val="center"/>
          </w:tcPr>
          <w:p w14:paraId="3C48A0B6" w14:textId="77777777" w:rsidR="00340F60" w:rsidRPr="00340F60" w:rsidRDefault="00795AC4" w:rsidP="00795AC4">
            <w:pPr>
              <w:jc w:val="center"/>
            </w:pPr>
            <w:proofErr w:type="gramStart"/>
            <w:r>
              <w:t>B.P</w:t>
            </w:r>
            <w:proofErr w:type="gramEnd"/>
            <w:r>
              <w:t>2</w:t>
            </w:r>
          </w:p>
        </w:tc>
      </w:tr>
      <w:tr w:rsidR="00340F60" w:rsidRPr="00340F60" w14:paraId="53E80573" w14:textId="77777777" w:rsidTr="001A6F26">
        <w:trPr>
          <w:trHeight w:val="415"/>
        </w:trPr>
        <w:tc>
          <w:tcPr>
            <w:tcW w:w="6552" w:type="dxa"/>
            <w:tcBorders>
              <w:left w:val="single" w:sz="2" w:space="0" w:color="000000"/>
            </w:tcBorders>
            <w:shd w:val="clear" w:color="auto" w:fill="auto"/>
            <w:vAlign w:val="center"/>
          </w:tcPr>
          <w:p w14:paraId="7E871583" w14:textId="77777777" w:rsidR="00340F60" w:rsidRPr="00340F60" w:rsidRDefault="00053FFB" w:rsidP="0043179F">
            <w:r>
              <w:t xml:space="preserve">Produce a detailed a comparison of income and expenditure, as a chart or graphs over a set period of time. </w:t>
            </w:r>
          </w:p>
        </w:tc>
        <w:tc>
          <w:tcPr>
            <w:tcW w:w="1229" w:type="dxa"/>
            <w:shd w:val="clear" w:color="auto" w:fill="auto"/>
            <w:vAlign w:val="center"/>
          </w:tcPr>
          <w:p w14:paraId="7460F4E4" w14:textId="77777777" w:rsidR="00340F60" w:rsidRPr="00340F60" w:rsidRDefault="0043179F" w:rsidP="0043179F">
            <w:pPr>
              <w:jc w:val="center"/>
            </w:pPr>
            <w:r>
              <w:t>A1</w:t>
            </w:r>
          </w:p>
        </w:tc>
        <w:tc>
          <w:tcPr>
            <w:tcW w:w="2032" w:type="dxa"/>
            <w:shd w:val="clear" w:color="auto" w:fill="auto"/>
            <w:vAlign w:val="center"/>
          </w:tcPr>
          <w:p w14:paraId="4C6B8DED" w14:textId="77777777" w:rsidR="00340F60" w:rsidRPr="00340F60" w:rsidRDefault="00795AC4" w:rsidP="00795AC4">
            <w:pPr>
              <w:jc w:val="center"/>
            </w:pPr>
            <w:r>
              <w:t>B.M2</w:t>
            </w:r>
          </w:p>
        </w:tc>
      </w:tr>
      <w:tr w:rsidR="00340F60" w:rsidRPr="00340F60" w14:paraId="0C530958" w14:textId="77777777" w:rsidTr="001A6F26">
        <w:trPr>
          <w:trHeight w:val="415"/>
        </w:trPr>
        <w:tc>
          <w:tcPr>
            <w:tcW w:w="6552" w:type="dxa"/>
            <w:tcBorders>
              <w:left w:val="single" w:sz="2" w:space="0" w:color="000000"/>
            </w:tcBorders>
            <w:shd w:val="clear" w:color="auto" w:fill="auto"/>
            <w:vAlign w:val="center"/>
          </w:tcPr>
          <w:p w14:paraId="0D374487" w14:textId="77777777" w:rsidR="00340F60" w:rsidRPr="00340F60" w:rsidRDefault="00053FFB" w:rsidP="0043179F">
            <w:r>
              <w:t>Produce a comprehensive</w:t>
            </w:r>
            <w:r w:rsidRPr="00053FFB">
              <w:t xml:space="preserve"> compa</w:t>
            </w:r>
            <w:r>
              <w:t>rison of income and expenditure</w:t>
            </w:r>
            <w:r w:rsidRPr="00053FFB">
              <w:t xml:space="preserve"> as a chart or graphs over a set period of time.</w:t>
            </w:r>
          </w:p>
        </w:tc>
        <w:tc>
          <w:tcPr>
            <w:tcW w:w="1229" w:type="dxa"/>
            <w:shd w:val="clear" w:color="auto" w:fill="auto"/>
            <w:vAlign w:val="center"/>
          </w:tcPr>
          <w:p w14:paraId="24126882" w14:textId="77777777" w:rsidR="00340F60" w:rsidRPr="00340F60" w:rsidRDefault="0043179F" w:rsidP="0043179F">
            <w:pPr>
              <w:jc w:val="center"/>
            </w:pPr>
            <w:r>
              <w:t>A1</w:t>
            </w:r>
          </w:p>
        </w:tc>
        <w:tc>
          <w:tcPr>
            <w:tcW w:w="2032" w:type="dxa"/>
            <w:shd w:val="clear" w:color="auto" w:fill="auto"/>
            <w:vAlign w:val="center"/>
          </w:tcPr>
          <w:p w14:paraId="2465F1EF" w14:textId="77777777" w:rsidR="00340F60" w:rsidRPr="00340F60" w:rsidRDefault="00795AC4" w:rsidP="00795AC4">
            <w:pPr>
              <w:jc w:val="center"/>
            </w:pPr>
            <w:proofErr w:type="gramStart"/>
            <w:r>
              <w:t>B.D</w:t>
            </w:r>
            <w:proofErr w:type="gramEnd"/>
            <w:r>
              <w:t>2</w:t>
            </w:r>
          </w:p>
        </w:tc>
      </w:tr>
    </w:tbl>
    <w:p w14:paraId="6BB9E253" w14:textId="77777777" w:rsidR="00340F60" w:rsidRDefault="00340F60"/>
    <w:p w14:paraId="23DE523C" w14:textId="77777777" w:rsidR="001248ED" w:rsidRDefault="001248ED" w:rsidP="007F0367">
      <w:pPr>
        <w:rPr>
          <w:rFonts w:cs="Arial"/>
          <w:szCs w:val="20"/>
        </w:rPr>
      </w:pPr>
    </w:p>
    <w:tbl>
      <w:tblPr>
        <w:tblW w:w="98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CC99"/>
        <w:tblLook w:val="01E0" w:firstRow="1" w:lastRow="1" w:firstColumn="1" w:lastColumn="1" w:noHBand="0" w:noVBand="0"/>
      </w:tblPr>
      <w:tblGrid>
        <w:gridCol w:w="1805"/>
        <w:gridCol w:w="8008"/>
      </w:tblGrid>
      <w:tr w:rsidR="00340F60" w:rsidRPr="00340F60" w14:paraId="7C37B72D" w14:textId="77777777" w:rsidTr="001A6F26">
        <w:tc>
          <w:tcPr>
            <w:tcW w:w="1805" w:type="dxa"/>
            <w:tcBorders>
              <w:bottom w:val="single" w:sz="2" w:space="0" w:color="000000"/>
            </w:tcBorders>
            <w:shd w:val="clear" w:color="auto" w:fill="C0C0C0"/>
          </w:tcPr>
          <w:p w14:paraId="189A6814" w14:textId="77777777" w:rsidR="00340F60" w:rsidRPr="00340F60" w:rsidRDefault="00340F60" w:rsidP="00340F60">
            <w:pPr>
              <w:rPr>
                <w:rFonts w:cs="Arial"/>
                <w:szCs w:val="20"/>
              </w:rPr>
            </w:pPr>
            <w:proofErr w:type="spellStart"/>
            <w:r w:rsidRPr="00340F60">
              <w:rPr>
                <w:rFonts w:cs="Arial"/>
                <w:szCs w:val="20"/>
                <w:lang w:val="es-ES"/>
              </w:rPr>
              <w:t>Sources</w:t>
            </w:r>
            <w:proofErr w:type="spellEnd"/>
            <w:r w:rsidRPr="00340F60">
              <w:rPr>
                <w:rFonts w:cs="Arial"/>
                <w:szCs w:val="20"/>
                <w:lang w:val="es-ES"/>
              </w:rPr>
              <w:t xml:space="preserve"> </w:t>
            </w:r>
            <w:proofErr w:type="spellStart"/>
            <w:r w:rsidRPr="00340F60">
              <w:rPr>
                <w:rFonts w:cs="Arial"/>
                <w:szCs w:val="20"/>
                <w:lang w:val="es-ES"/>
              </w:rPr>
              <w:t>of</w:t>
            </w:r>
            <w:proofErr w:type="spellEnd"/>
            <w:r w:rsidRPr="00340F60">
              <w:rPr>
                <w:rFonts w:cs="Arial"/>
                <w:szCs w:val="20"/>
                <w:lang w:val="es-ES"/>
              </w:rPr>
              <w:t xml:space="preserve"> </w:t>
            </w:r>
            <w:proofErr w:type="spellStart"/>
            <w:r w:rsidRPr="00340F60">
              <w:rPr>
                <w:rFonts w:cs="Arial"/>
                <w:szCs w:val="20"/>
                <w:lang w:val="es-ES"/>
              </w:rPr>
              <w:t>information</w:t>
            </w:r>
            <w:proofErr w:type="spellEnd"/>
          </w:p>
        </w:tc>
        <w:tc>
          <w:tcPr>
            <w:tcW w:w="8008" w:type="dxa"/>
            <w:tcBorders>
              <w:bottom w:val="single" w:sz="2" w:space="0" w:color="000000"/>
            </w:tcBorders>
            <w:shd w:val="clear" w:color="auto" w:fill="auto"/>
          </w:tcPr>
          <w:p w14:paraId="2BD2A557" w14:textId="77777777" w:rsidR="00340F60" w:rsidRPr="00340F60" w:rsidRDefault="00340F60" w:rsidP="00340F60">
            <w:pPr>
              <w:rPr>
                <w:rFonts w:cs="Arial"/>
                <w:b/>
                <w:szCs w:val="20"/>
              </w:rPr>
            </w:pPr>
            <w:r w:rsidRPr="00340F60">
              <w:rPr>
                <w:rFonts w:cs="Arial"/>
                <w:b/>
                <w:szCs w:val="20"/>
              </w:rPr>
              <w:t>Websites</w:t>
            </w:r>
          </w:p>
          <w:p w14:paraId="4D2A2C0C" w14:textId="77777777" w:rsidR="00340F60" w:rsidRPr="00340F60" w:rsidRDefault="008E7E2C" w:rsidP="00340F60">
            <w:pPr>
              <w:rPr>
                <w:rFonts w:cs="Arial"/>
                <w:szCs w:val="20"/>
              </w:rPr>
            </w:pPr>
            <w:hyperlink r:id="rId11" w:history="1">
              <w:r w:rsidR="00340F60" w:rsidRPr="00340F60">
                <w:rPr>
                  <w:rStyle w:val="Hyperlink"/>
                  <w:rFonts w:cs="Arial"/>
                  <w:szCs w:val="20"/>
                </w:rPr>
                <w:t>www.instituteofcustomerservice.com</w:t>
              </w:r>
            </w:hyperlink>
          </w:p>
          <w:p w14:paraId="0E0BE66D" w14:textId="77777777" w:rsidR="00340F60" w:rsidRPr="00340F60" w:rsidRDefault="00340F60" w:rsidP="00340F60">
            <w:pPr>
              <w:rPr>
                <w:rFonts w:cs="Arial"/>
                <w:szCs w:val="20"/>
              </w:rPr>
            </w:pPr>
            <w:r w:rsidRPr="00340F60">
              <w:rPr>
                <w:rFonts w:cs="Arial"/>
                <w:szCs w:val="20"/>
              </w:rPr>
              <w:t>The website of the Institute of Customer Service.</w:t>
            </w:r>
          </w:p>
          <w:p w14:paraId="52E56223" w14:textId="77777777" w:rsidR="00340F60" w:rsidRPr="00340F60" w:rsidRDefault="00340F60" w:rsidP="00340F60">
            <w:pPr>
              <w:rPr>
                <w:rFonts w:cs="Arial"/>
                <w:szCs w:val="20"/>
              </w:rPr>
            </w:pPr>
          </w:p>
          <w:p w14:paraId="35979798" w14:textId="77777777" w:rsidR="00340F60" w:rsidRPr="00340F60" w:rsidRDefault="00340F60" w:rsidP="00340F60">
            <w:pPr>
              <w:rPr>
                <w:rFonts w:cs="Arial"/>
                <w:szCs w:val="20"/>
              </w:rPr>
            </w:pPr>
            <w:r w:rsidRPr="00340F60">
              <w:rPr>
                <w:rFonts w:cs="Arial"/>
                <w:szCs w:val="20"/>
              </w:rPr>
              <w:t>www.customerserviceexcellence.uk.com</w:t>
            </w:r>
            <w:r w:rsidRPr="00340F60">
              <w:rPr>
                <w:rFonts w:cs="Arial"/>
                <w:szCs w:val="20"/>
              </w:rPr>
              <w:br/>
              <w:t>The government’s customer service standard.</w:t>
            </w:r>
          </w:p>
          <w:p w14:paraId="07547A01" w14:textId="77777777" w:rsidR="00340F60" w:rsidRPr="00340F60" w:rsidRDefault="00340F60" w:rsidP="00340F60">
            <w:pPr>
              <w:rPr>
                <w:rFonts w:cs="Arial"/>
                <w:szCs w:val="20"/>
              </w:rPr>
            </w:pPr>
          </w:p>
          <w:p w14:paraId="5043CB0F" w14:textId="77777777" w:rsidR="00340F60" w:rsidRPr="00340F60" w:rsidRDefault="00340F60" w:rsidP="00340F60">
            <w:pPr>
              <w:rPr>
                <w:rFonts w:cs="Arial"/>
                <w:szCs w:val="20"/>
              </w:rPr>
            </w:pPr>
          </w:p>
          <w:p w14:paraId="7F814B78" w14:textId="77777777" w:rsidR="00340F60" w:rsidRPr="00F80FB1" w:rsidRDefault="00340F60" w:rsidP="00340F60">
            <w:pPr>
              <w:rPr>
                <w:rFonts w:cs="Arial"/>
                <w:b/>
                <w:bCs/>
                <w:iCs/>
                <w:szCs w:val="20"/>
              </w:rPr>
            </w:pPr>
            <w:r w:rsidRPr="00F80FB1">
              <w:rPr>
                <w:rFonts w:cs="Arial"/>
                <w:b/>
                <w:bCs/>
                <w:iCs/>
                <w:szCs w:val="20"/>
              </w:rPr>
              <w:t>Note to assessors</w:t>
            </w:r>
          </w:p>
          <w:p w14:paraId="07459315" w14:textId="77777777" w:rsidR="00340F60" w:rsidRPr="00F80FB1" w:rsidRDefault="00340F60" w:rsidP="00340F60">
            <w:pPr>
              <w:rPr>
                <w:rFonts w:cs="Arial"/>
                <w:b/>
                <w:bCs/>
                <w:iCs/>
                <w:szCs w:val="20"/>
              </w:rPr>
            </w:pPr>
          </w:p>
          <w:p w14:paraId="0C45F0AB" w14:textId="77777777" w:rsidR="00340F60" w:rsidRPr="00F80FB1" w:rsidRDefault="00340F60" w:rsidP="00340F60">
            <w:pPr>
              <w:rPr>
                <w:rFonts w:cs="Arial"/>
                <w:b/>
                <w:bCs/>
                <w:iCs/>
                <w:szCs w:val="20"/>
              </w:rPr>
            </w:pPr>
            <w:r w:rsidRPr="00F80FB1">
              <w:rPr>
                <w:rFonts w:cs="Arial"/>
                <w:b/>
                <w:bCs/>
                <w:iCs/>
                <w:szCs w:val="20"/>
              </w:rPr>
              <w:t>We are committed to ensuring that teachers/tutors and learners have a choice of resources to support their teaching and study.</w:t>
            </w:r>
          </w:p>
          <w:p w14:paraId="6537F28F" w14:textId="77777777" w:rsidR="00340F60" w:rsidRPr="00F80FB1" w:rsidRDefault="00340F60" w:rsidP="00340F60">
            <w:pPr>
              <w:rPr>
                <w:rFonts w:cs="Arial"/>
                <w:b/>
                <w:bCs/>
                <w:iCs/>
                <w:szCs w:val="20"/>
              </w:rPr>
            </w:pPr>
          </w:p>
          <w:p w14:paraId="31E03ECE" w14:textId="77777777" w:rsidR="00340F60" w:rsidRPr="00F80FB1" w:rsidRDefault="00340F60" w:rsidP="00340F60">
            <w:pPr>
              <w:rPr>
                <w:rFonts w:cs="Arial"/>
                <w:b/>
                <w:bCs/>
                <w:iCs/>
                <w:szCs w:val="20"/>
              </w:rPr>
            </w:pPr>
            <w:r w:rsidRPr="00F80FB1">
              <w:rPr>
                <w:rFonts w:cs="Arial"/>
                <w:b/>
                <w:bCs/>
                <w:iCs/>
                <w:szCs w:val="20"/>
              </w:rPr>
              <w:t>We would encourage them to use relevant resources for your local area such as local employers, newspapers and council websites.</w:t>
            </w:r>
          </w:p>
          <w:p w14:paraId="6DFB9E20" w14:textId="77777777" w:rsidR="00340F60" w:rsidRPr="00F80FB1" w:rsidRDefault="00340F60" w:rsidP="00340F60">
            <w:pPr>
              <w:rPr>
                <w:rFonts w:cs="Arial"/>
                <w:b/>
                <w:bCs/>
                <w:iCs/>
                <w:szCs w:val="20"/>
              </w:rPr>
            </w:pPr>
          </w:p>
          <w:p w14:paraId="5E38B27A" w14:textId="77777777" w:rsidR="00340F60" w:rsidRPr="00F80FB1" w:rsidRDefault="00340F60" w:rsidP="00340F60">
            <w:pPr>
              <w:rPr>
                <w:rFonts w:cs="Arial"/>
                <w:b/>
                <w:bCs/>
                <w:iCs/>
                <w:szCs w:val="20"/>
              </w:rPr>
            </w:pPr>
            <w:r w:rsidRPr="00F80FB1">
              <w:rPr>
                <w:rFonts w:cs="Arial"/>
                <w:b/>
                <w:bCs/>
                <w:iCs/>
                <w:szCs w:val="20"/>
              </w:rPr>
              <w:t>Resources from various publishers are available to support delivery and training for all Pearson and BTEC qualifications so that learners and teachers/tutors can select those that best suit their needs.</w:t>
            </w:r>
          </w:p>
          <w:p w14:paraId="70DF9E56" w14:textId="77777777" w:rsidR="00340F60" w:rsidRPr="00F80FB1" w:rsidRDefault="00340F60" w:rsidP="00340F60">
            <w:pPr>
              <w:rPr>
                <w:rFonts w:cs="Arial"/>
                <w:b/>
                <w:bCs/>
                <w:iCs/>
                <w:szCs w:val="20"/>
              </w:rPr>
            </w:pPr>
          </w:p>
          <w:p w14:paraId="1C78D0F4" w14:textId="77777777" w:rsidR="00340F60" w:rsidRPr="00340F60" w:rsidRDefault="00340F60" w:rsidP="00340F60">
            <w:pPr>
              <w:rPr>
                <w:rFonts w:cs="Arial"/>
                <w:szCs w:val="20"/>
              </w:rPr>
            </w:pPr>
            <w:r w:rsidRPr="00F80FB1">
              <w:rPr>
                <w:rFonts w:cs="Arial"/>
                <w:b/>
                <w:bCs/>
                <w:iCs/>
                <w:szCs w:val="20"/>
              </w:rPr>
              <w:t>Above are some examples of websites. Further useful resources may be found at www.edexcel.com/resources/Pages/default.aspx.</w:t>
            </w:r>
          </w:p>
        </w:tc>
      </w:tr>
    </w:tbl>
    <w:p w14:paraId="44E871BC" w14:textId="77777777" w:rsidR="00340F60" w:rsidRPr="003F3430" w:rsidRDefault="00340F60" w:rsidP="007F0367">
      <w:pPr>
        <w:rPr>
          <w:rFonts w:cs="Arial"/>
          <w:szCs w:val="20"/>
        </w:rPr>
      </w:pPr>
    </w:p>
    <w:sectPr w:rsidR="00340F60" w:rsidRPr="003F3430" w:rsidSect="00B11E51">
      <w:headerReference w:type="default" r:id="rId12"/>
      <w:footerReference w:type="even" r:id="rId13"/>
      <w:footerReference w:type="default" r:id="rId14"/>
      <w:pgSz w:w="11906" w:h="16838" w:code="9"/>
      <w:pgMar w:top="1134" w:right="1134" w:bottom="1134" w:left="1134" w:header="284"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0EB" w14:textId="77777777" w:rsidR="001E2C56" w:rsidRDefault="001E2C56">
      <w:r>
        <w:separator/>
      </w:r>
    </w:p>
  </w:endnote>
  <w:endnote w:type="continuationSeparator" w:id="0">
    <w:p w14:paraId="637805D2" w14:textId="77777777" w:rsidR="001E2C56" w:rsidRDefault="001E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57672" w:rsidRDefault="00D57672" w:rsidP="00124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A5D23" w14:textId="77777777" w:rsidR="00D57672" w:rsidRDefault="00D57672" w:rsidP="00124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D57672" w:rsidRDefault="00D57672" w:rsidP="001248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D32">
      <w:rPr>
        <w:rStyle w:val="PageNumber"/>
        <w:noProof/>
      </w:rPr>
      <w:t>2</w:t>
    </w:r>
    <w:r>
      <w:rPr>
        <w:rStyle w:val="PageNumber"/>
      </w:rPr>
      <w:fldChar w:fldCharType="end"/>
    </w:r>
  </w:p>
  <w:p w14:paraId="3A2F45E9" w14:textId="77777777" w:rsidR="00D57672" w:rsidRPr="00DB276F" w:rsidRDefault="00D57672" w:rsidP="001248ED">
    <w:pPr>
      <w:pStyle w:val="Legalinformation"/>
      <w:ind w:right="360"/>
      <w:rPr>
        <w:rFonts w:cs="Arial"/>
      </w:rPr>
    </w:pPr>
    <w:r w:rsidRPr="00DB276F">
      <w:rPr>
        <w:rFonts w:cs="Arial"/>
        <w:sz w:val="20"/>
        <w:szCs w:val="20"/>
      </w:rPr>
      <w:t>© Pearson 2014</w:t>
    </w:r>
  </w:p>
  <w:p w14:paraId="3A0FF5F2" w14:textId="77777777" w:rsidR="00D57672" w:rsidRPr="00763A40" w:rsidRDefault="00D57672" w:rsidP="001248ED">
    <w:pPr>
      <w:pStyle w:val="Legalinform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1E2C56" w:rsidRDefault="001E2C56">
      <w:r>
        <w:separator/>
      </w:r>
    </w:p>
  </w:footnote>
  <w:footnote w:type="continuationSeparator" w:id="0">
    <w:p w14:paraId="3B7B4B86" w14:textId="77777777" w:rsidR="001E2C56" w:rsidRDefault="001E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F1A8" w14:textId="77777777" w:rsidR="00D57672" w:rsidRDefault="00843B97">
    <w:pPr>
      <w:pStyle w:val="Header"/>
    </w:pPr>
    <w:r>
      <w:rPr>
        <w:noProof/>
      </w:rPr>
      <w:drawing>
        <wp:anchor distT="0" distB="0" distL="114300" distR="114300" simplePos="0" relativeHeight="251657728" behindDoc="0" locked="0" layoutInCell="1" allowOverlap="1" wp14:anchorId="089E55C1" wp14:editId="07777777">
          <wp:simplePos x="0" y="0"/>
          <wp:positionH relativeFrom="margin">
            <wp:align>center</wp:align>
          </wp:positionH>
          <wp:positionV relativeFrom="paragraph">
            <wp:posOffset>0</wp:posOffset>
          </wp:positionV>
          <wp:extent cx="7225030" cy="512445"/>
          <wp:effectExtent l="0" t="0" r="0" b="0"/>
          <wp:wrapSquare wrapText="bothSides"/>
          <wp:docPr id="7" name="Picture 1" descr="Pearson_orange_whitetex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orange_whitetext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5030"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2F1"/>
    <w:multiLevelType w:val="hybridMultilevel"/>
    <w:tmpl w:val="2BEA0786"/>
    <w:lvl w:ilvl="0" w:tplc="F9584364">
      <w:start w:val="1"/>
      <w:numFmt w:val="bullet"/>
      <w:pStyle w:val="bullets"/>
      <w:lvlText w:val=""/>
      <w:lvlJc w:val="left"/>
      <w:pPr>
        <w:tabs>
          <w:tab w:val="num" w:pos="510"/>
        </w:tabs>
        <w:ind w:left="56" w:hanging="56"/>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9713E"/>
    <w:multiLevelType w:val="hybridMultilevel"/>
    <w:tmpl w:val="05B40A46"/>
    <w:lvl w:ilvl="0" w:tplc="66EE2A0A">
      <w:start w:val="1"/>
      <w:numFmt w:val="bullet"/>
      <w:pStyle w:val="Bullets0"/>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E5F4E"/>
    <w:multiLevelType w:val="hybridMultilevel"/>
    <w:tmpl w:val="1280F56A"/>
    <w:lvl w:ilvl="0" w:tplc="655CDDEE">
      <w:start w:val="1"/>
      <w:numFmt w:val="bullet"/>
      <w:pStyle w:val="Tabletextbullets"/>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84CF1"/>
    <w:multiLevelType w:val="hybridMultilevel"/>
    <w:tmpl w:val="31C240AA"/>
    <w:lvl w:ilvl="0" w:tplc="3A36A0B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B2B2A"/>
    <w:multiLevelType w:val="hybridMultilevel"/>
    <w:tmpl w:val="C8109C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846DD"/>
    <w:multiLevelType w:val="hybridMultilevel"/>
    <w:tmpl w:val="31BC79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2E6FC1"/>
    <w:multiLevelType w:val="hybridMultilevel"/>
    <w:tmpl w:val="09AC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51D56"/>
    <w:multiLevelType w:val="hybridMultilevel"/>
    <w:tmpl w:val="286C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5239C"/>
    <w:multiLevelType w:val="hybridMultilevel"/>
    <w:tmpl w:val="ACD29096"/>
    <w:lvl w:ilvl="0" w:tplc="3A36A0B0">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8"/>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EF"/>
    <w:rsid w:val="0001704E"/>
    <w:rsid w:val="0002365D"/>
    <w:rsid w:val="00034B73"/>
    <w:rsid w:val="00053FFB"/>
    <w:rsid w:val="000831A4"/>
    <w:rsid w:val="000B4ACB"/>
    <w:rsid w:val="000C0A5F"/>
    <w:rsid w:val="000D54C8"/>
    <w:rsid w:val="000E020E"/>
    <w:rsid w:val="000E502A"/>
    <w:rsid w:val="000F0AA6"/>
    <w:rsid w:val="001248ED"/>
    <w:rsid w:val="0013071E"/>
    <w:rsid w:val="00135DA7"/>
    <w:rsid w:val="00144557"/>
    <w:rsid w:val="001508EC"/>
    <w:rsid w:val="00152F58"/>
    <w:rsid w:val="001A6F26"/>
    <w:rsid w:val="001E2C56"/>
    <w:rsid w:val="001F678B"/>
    <w:rsid w:val="00210F1E"/>
    <w:rsid w:val="00236271"/>
    <w:rsid w:val="00271D0D"/>
    <w:rsid w:val="0028024B"/>
    <w:rsid w:val="00283F5C"/>
    <w:rsid w:val="002E54A6"/>
    <w:rsid w:val="002F32FF"/>
    <w:rsid w:val="00340F60"/>
    <w:rsid w:val="00380E18"/>
    <w:rsid w:val="003A11EA"/>
    <w:rsid w:val="003B6822"/>
    <w:rsid w:val="003C2BE9"/>
    <w:rsid w:val="003C5541"/>
    <w:rsid w:val="003C7F5B"/>
    <w:rsid w:val="003F3430"/>
    <w:rsid w:val="004164A9"/>
    <w:rsid w:val="00424051"/>
    <w:rsid w:val="0043179F"/>
    <w:rsid w:val="00495237"/>
    <w:rsid w:val="004C0C66"/>
    <w:rsid w:val="004D0F2F"/>
    <w:rsid w:val="00507D5D"/>
    <w:rsid w:val="00552E1B"/>
    <w:rsid w:val="00554339"/>
    <w:rsid w:val="005742DD"/>
    <w:rsid w:val="00593F6A"/>
    <w:rsid w:val="005B2D4F"/>
    <w:rsid w:val="005C0719"/>
    <w:rsid w:val="0063140C"/>
    <w:rsid w:val="00641440"/>
    <w:rsid w:val="00686FF3"/>
    <w:rsid w:val="0069665E"/>
    <w:rsid w:val="00765FB5"/>
    <w:rsid w:val="00795AC4"/>
    <w:rsid w:val="007E1D32"/>
    <w:rsid w:val="007F0367"/>
    <w:rsid w:val="007F4D65"/>
    <w:rsid w:val="00843B97"/>
    <w:rsid w:val="008863DA"/>
    <w:rsid w:val="008A2DAA"/>
    <w:rsid w:val="008A5B60"/>
    <w:rsid w:val="008E7E2C"/>
    <w:rsid w:val="00911091"/>
    <w:rsid w:val="00937840"/>
    <w:rsid w:val="00946060"/>
    <w:rsid w:val="009712D8"/>
    <w:rsid w:val="009824A1"/>
    <w:rsid w:val="009C43AF"/>
    <w:rsid w:val="009C732F"/>
    <w:rsid w:val="009E1074"/>
    <w:rsid w:val="00A078D9"/>
    <w:rsid w:val="00A14830"/>
    <w:rsid w:val="00A90EB6"/>
    <w:rsid w:val="00A970DB"/>
    <w:rsid w:val="00AB622A"/>
    <w:rsid w:val="00AF0CAC"/>
    <w:rsid w:val="00B03EB5"/>
    <w:rsid w:val="00B11E51"/>
    <w:rsid w:val="00B320B3"/>
    <w:rsid w:val="00B91227"/>
    <w:rsid w:val="00BA74F5"/>
    <w:rsid w:val="00BB3669"/>
    <w:rsid w:val="00BC59CA"/>
    <w:rsid w:val="00BD1DFB"/>
    <w:rsid w:val="00BD2995"/>
    <w:rsid w:val="00BE3E33"/>
    <w:rsid w:val="00BF59EF"/>
    <w:rsid w:val="00C26071"/>
    <w:rsid w:val="00C359E5"/>
    <w:rsid w:val="00C362A7"/>
    <w:rsid w:val="00C455D9"/>
    <w:rsid w:val="00C576B9"/>
    <w:rsid w:val="00C74967"/>
    <w:rsid w:val="00C95D71"/>
    <w:rsid w:val="00CC364A"/>
    <w:rsid w:val="00CC6ACC"/>
    <w:rsid w:val="00CD18A6"/>
    <w:rsid w:val="00CD5003"/>
    <w:rsid w:val="00CE05A6"/>
    <w:rsid w:val="00CE1041"/>
    <w:rsid w:val="00D03C2E"/>
    <w:rsid w:val="00D03E79"/>
    <w:rsid w:val="00D12EA1"/>
    <w:rsid w:val="00D2013E"/>
    <w:rsid w:val="00D37E8E"/>
    <w:rsid w:val="00D447E0"/>
    <w:rsid w:val="00D46902"/>
    <w:rsid w:val="00D551F3"/>
    <w:rsid w:val="00D57672"/>
    <w:rsid w:val="00D71AE5"/>
    <w:rsid w:val="00DA100A"/>
    <w:rsid w:val="00DA3C35"/>
    <w:rsid w:val="00DB276F"/>
    <w:rsid w:val="00DD375B"/>
    <w:rsid w:val="00E00B02"/>
    <w:rsid w:val="00E61325"/>
    <w:rsid w:val="00E62094"/>
    <w:rsid w:val="00E81C2C"/>
    <w:rsid w:val="00EA7D45"/>
    <w:rsid w:val="00F3576F"/>
    <w:rsid w:val="00F6262A"/>
    <w:rsid w:val="00F80FB1"/>
    <w:rsid w:val="00FA601C"/>
    <w:rsid w:val="00FD447E"/>
    <w:rsid w:val="0834311E"/>
    <w:rsid w:val="0ADC2DA1"/>
    <w:rsid w:val="2040F775"/>
    <w:rsid w:val="219759D6"/>
    <w:rsid w:val="2B0725B5"/>
    <w:rsid w:val="2C0DED2A"/>
    <w:rsid w:val="37CC8060"/>
    <w:rsid w:val="5F769B20"/>
    <w:rsid w:val="6DABBCA0"/>
    <w:rsid w:val="7DA72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9A2606"/>
  <w15:chartTrackingRefBased/>
  <w15:docId w15:val="{D9BAEFB0-3C32-452A-BFD5-2C033B97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F60"/>
    <w:rPr>
      <w:rFonts w:ascii="Verdana" w:hAnsi="Verdana"/>
      <w:szCs w:val="24"/>
      <w:lang w:val="en-GB" w:eastAsia="en-GB"/>
    </w:rPr>
  </w:style>
  <w:style w:type="paragraph" w:styleId="Heading1">
    <w:name w:val="heading 1"/>
    <w:basedOn w:val="Normal"/>
    <w:next w:val="Normal"/>
    <w:qFormat/>
    <w:rsid w:val="004151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51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5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7649"/>
    <w:pPr>
      <w:tabs>
        <w:tab w:val="center" w:pos="4153"/>
        <w:tab w:val="right" w:pos="8306"/>
      </w:tabs>
    </w:pPr>
    <w:rPr>
      <w:lang w:val="x-none" w:eastAsia="x-none"/>
    </w:rPr>
  </w:style>
  <w:style w:type="paragraph" w:styleId="Footer">
    <w:name w:val="footer"/>
    <w:basedOn w:val="Normal"/>
    <w:semiHidden/>
    <w:rsid w:val="00B27649"/>
    <w:pPr>
      <w:tabs>
        <w:tab w:val="center" w:pos="4153"/>
        <w:tab w:val="right" w:pos="8306"/>
      </w:tabs>
    </w:pPr>
  </w:style>
  <w:style w:type="paragraph" w:customStyle="1" w:styleId="1pt">
    <w:name w:val="__1pt"/>
    <w:basedOn w:val="Normal"/>
    <w:semiHidden/>
    <w:rsid w:val="00A8132B"/>
    <w:pPr>
      <w:spacing w:line="20" w:lineRule="exact"/>
    </w:pPr>
  </w:style>
  <w:style w:type="paragraph" w:customStyle="1" w:styleId="Normal0">
    <w:name w:val="__Normal"/>
    <w:basedOn w:val="Normal"/>
    <w:link w:val="NormalChar"/>
    <w:semiHidden/>
    <w:rsid w:val="00863E44"/>
    <w:pPr>
      <w:spacing w:after="240"/>
      <w:contextualSpacing/>
    </w:pPr>
  </w:style>
  <w:style w:type="paragraph" w:customStyle="1" w:styleId="Bodytext">
    <w:name w:val="_Body text"/>
    <w:basedOn w:val="Normal0"/>
    <w:rsid w:val="00373CAF"/>
    <w:pPr>
      <w:contextualSpacing w:val="0"/>
    </w:pPr>
  </w:style>
  <w:style w:type="paragraph" w:styleId="BalloonText">
    <w:name w:val="Balloon Text"/>
    <w:basedOn w:val="Normal"/>
    <w:semiHidden/>
    <w:rsid w:val="00D444C9"/>
    <w:rPr>
      <w:rFonts w:ascii="Tahoma" w:hAnsi="Tahoma" w:cs="Tahoma"/>
      <w:sz w:val="16"/>
      <w:szCs w:val="16"/>
    </w:rPr>
  </w:style>
  <w:style w:type="paragraph" w:customStyle="1" w:styleId="Descriptor">
    <w:name w:val="_Descriptor"/>
    <w:basedOn w:val="Companyaddress"/>
    <w:rsid w:val="008E046D"/>
    <w:pPr>
      <w:framePr w:wrap="around"/>
      <w:spacing w:after="80"/>
    </w:pPr>
    <w:rPr>
      <w:b/>
      <w:caps/>
      <w:color w:val="9D1348"/>
      <w:szCs w:val="16"/>
    </w:rPr>
  </w:style>
  <w:style w:type="paragraph" w:customStyle="1" w:styleId="Companyaddress">
    <w:name w:val="_Company address"/>
    <w:basedOn w:val="Normal"/>
    <w:rsid w:val="00905D1C"/>
    <w:pPr>
      <w:framePr w:wrap="around" w:vAnchor="page" w:hAnchor="page" w:x="8648" w:y="2212" w:anchorLock="1"/>
    </w:pPr>
    <w:rPr>
      <w:sz w:val="16"/>
    </w:rPr>
  </w:style>
  <w:style w:type="paragraph" w:customStyle="1" w:styleId="Recipientaddress">
    <w:name w:val="_Recipient address"/>
    <w:basedOn w:val="Normal0"/>
    <w:rsid w:val="004151DC"/>
    <w:pPr>
      <w:spacing w:after="0"/>
      <w:contextualSpacing w:val="0"/>
    </w:pPr>
  </w:style>
  <w:style w:type="paragraph" w:customStyle="1" w:styleId="Subject">
    <w:name w:val="_Subject"/>
    <w:basedOn w:val="Normal0"/>
    <w:rsid w:val="00F5401D"/>
    <w:rPr>
      <w:b/>
    </w:rPr>
  </w:style>
  <w:style w:type="paragraph" w:customStyle="1" w:styleId="Date">
    <w:name w:val="_Date"/>
    <w:basedOn w:val="Normal0"/>
    <w:rsid w:val="000E4162"/>
    <w:pPr>
      <w:spacing w:after="480"/>
    </w:pPr>
  </w:style>
  <w:style w:type="paragraph" w:customStyle="1" w:styleId="Salutation">
    <w:name w:val="_Salutation"/>
    <w:basedOn w:val="Normal0"/>
    <w:rsid w:val="00373CAF"/>
    <w:pPr>
      <w:contextualSpacing w:val="0"/>
    </w:pPr>
  </w:style>
  <w:style w:type="paragraph" w:customStyle="1" w:styleId="Senderdetails">
    <w:name w:val="_Sender details"/>
    <w:basedOn w:val="Normal0"/>
    <w:link w:val="SenderdetailsChar"/>
    <w:rsid w:val="0070680D"/>
    <w:pPr>
      <w:spacing w:after="0"/>
      <w:contextualSpacing w:val="0"/>
    </w:pPr>
  </w:style>
  <w:style w:type="character" w:customStyle="1" w:styleId="Sendername">
    <w:name w:val="_Sender name"/>
    <w:rsid w:val="005C32E3"/>
    <w:rPr>
      <w:rFonts w:ascii="Verdana" w:hAnsi="Verdana"/>
      <w:b/>
    </w:rPr>
  </w:style>
  <w:style w:type="paragraph" w:customStyle="1" w:styleId="Legalinformation">
    <w:name w:val="_Legal information"/>
    <w:basedOn w:val="Normal0"/>
    <w:rsid w:val="005756A8"/>
    <w:pPr>
      <w:spacing w:before="120" w:after="0"/>
      <w:contextualSpacing w:val="0"/>
    </w:pPr>
    <w:rPr>
      <w:sz w:val="12"/>
    </w:rPr>
  </w:style>
  <w:style w:type="table" w:styleId="TableGrid">
    <w:name w:val="Table Grid"/>
    <w:basedOn w:val="TableNormal"/>
    <w:semiHidden/>
    <w:rsid w:val="00DC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_Web address"/>
    <w:basedOn w:val="Companyaddress"/>
    <w:rsid w:val="000E4162"/>
    <w:pPr>
      <w:framePr w:wrap="around" w:vAnchor="margin" w:hAnchor="text" w:xAlign="left" w:y="2439" w:anchorLock="0"/>
      <w:spacing w:before="80"/>
      <w:suppressOverlap/>
    </w:pPr>
  </w:style>
  <w:style w:type="paragraph" w:customStyle="1" w:styleId="Sign-off">
    <w:name w:val="_Sign-off"/>
    <w:basedOn w:val="Bodytext"/>
    <w:rsid w:val="0070680D"/>
    <w:pPr>
      <w:spacing w:after="960"/>
    </w:pPr>
  </w:style>
  <w:style w:type="character" w:customStyle="1" w:styleId="NormalChar">
    <w:name w:val="__Normal Char"/>
    <w:link w:val="Normal0"/>
    <w:rsid w:val="0070680D"/>
    <w:rPr>
      <w:rFonts w:ascii="Verdana" w:hAnsi="Verdana"/>
      <w:szCs w:val="24"/>
      <w:lang w:val="en-GB" w:eastAsia="en-GB" w:bidi="ar-SA"/>
    </w:rPr>
  </w:style>
  <w:style w:type="character" w:customStyle="1" w:styleId="SenderdetailsChar">
    <w:name w:val="_Sender details Char"/>
    <w:basedOn w:val="NormalChar"/>
    <w:link w:val="Senderdetails"/>
    <w:rsid w:val="0070680D"/>
    <w:rPr>
      <w:rFonts w:ascii="Verdana" w:hAnsi="Verdana"/>
      <w:szCs w:val="24"/>
      <w:lang w:val="en-GB" w:eastAsia="en-GB" w:bidi="ar-SA"/>
    </w:rPr>
  </w:style>
  <w:style w:type="character" w:styleId="Hyperlink">
    <w:name w:val="Hyperlink"/>
    <w:semiHidden/>
    <w:rsid w:val="003B131C"/>
    <w:rPr>
      <w:rFonts w:ascii="Verdana" w:hAnsi="Verdana"/>
      <w:color w:val="auto"/>
      <w:sz w:val="20"/>
      <w:u w:val="none"/>
    </w:rPr>
  </w:style>
  <w:style w:type="paragraph" w:customStyle="1" w:styleId="Level1Criteria">
    <w:name w:val="Level1Criteria"/>
    <w:basedOn w:val="Normal"/>
    <w:next w:val="Normal"/>
    <w:rsid w:val="00BF59EF"/>
    <w:pPr>
      <w:autoSpaceDE w:val="0"/>
      <w:autoSpaceDN w:val="0"/>
      <w:adjustRightInd w:val="0"/>
    </w:pPr>
    <w:rPr>
      <w:sz w:val="24"/>
    </w:rPr>
  </w:style>
  <w:style w:type="paragraph" w:customStyle="1" w:styleId="Worksheettext">
    <w:name w:val="Worksheet text"/>
    <w:basedOn w:val="Normal"/>
    <w:qFormat/>
    <w:rsid w:val="00BF59EF"/>
    <w:pPr>
      <w:spacing w:before="160" w:after="160"/>
    </w:pPr>
    <w:rPr>
      <w:rFonts w:ascii="Arial" w:eastAsia="Calibri" w:hAnsi="Arial"/>
      <w:sz w:val="21"/>
      <w:szCs w:val="21"/>
      <w:lang w:eastAsia="en-US"/>
    </w:rPr>
  </w:style>
  <w:style w:type="paragraph" w:customStyle="1" w:styleId="Tabletext">
    <w:name w:val="Table text"/>
    <w:basedOn w:val="Normal"/>
    <w:next w:val="Normal"/>
    <w:link w:val="TabletextChar"/>
    <w:rsid w:val="00BF59EF"/>
    <w:pPr>
      <w:autoSpaceDE w:val="0"/>
      <w:autoSpaceDN w:val="0"/>
      <w:adjustRightInd w:val="0"/>
    </w:pPr>
    <w:rPr>
      <w:sz w:val="24"/>
    </w:rPr>
  </w:style>
  <w:style w:type="character" w:customStyle="1" w:styleId="TabletextChar">
    <w:name w:val="Table text Char"/>
    <w:link w:val="Tabletext"/>
    <w:rsid w:val="00BF59EF"/>
    <w:rPr>
      <w:rFonts w:ascii="Verdana" w:hAnsi="Verdana"/>
      <w:sz w:val="24"/>
      <w:szCs w:val="24"/>
      <w:lang w:val="en-GB" w:eastAsia="en-GB" w:bidi="ar-SA"/>
    </w:rPr>
  </w:style>
  <w:style w:type="paragraph" w:customStyle="1" w:styleId="BodyText1">
    <w:name w:val="Body Text1"/>
    <w:basedOn w:val="Normal"/>
    <w:rsid w:val="00BF59EF"/>
    <w:pPr>
      <w:spacing w:before="80" w:after="60" w:line="240" w:lineRule="atLeast"/>
      <w:ind w:right="851"/>
    </w:pPr>
    <w:rPr>
      <w:rFonts w:ascii="Arial" w:hAnsi="Arial" w:cs="Arial"/>
    </w:rPr>
  </w:style>
  <w:style w:type="paragraph" w:customStyle="1" w:styleId="Topic">
    <w:name w:val="Topic"/>
    <w:basedOn w:val="Normal"/>
    <w:next w:val="Normal"/>
    <w:rsid w:val="00057397"/>
    <w:pPr>
      <w:autoSpaceDE w:val="0"/>
      <w:autoSpaceDN w:val="0"/>
      <w:adjustRightInd w:val="0"/>
    </w:pPr>
    <w:rPr>
      <w:sz w:val="24"/>
    </w:rPr>
  </w:style>
  <w:style w:type="paragraph" w:customStyle="1" w:styleId="LearningObjective">
    <w:name w:val="LearningObjective"/>
    <w:basedOn w:val="Normal"/>
    <w:next w:val="Normal"/>
    <w:rsid w:val="00057397"/>
    <w:pPr>
      <w:autoSpaceDE w:val="0"/>
      <w:autoSpaceDN w:val="0"/>
      <w:adjustRightInd w:val="0"/>
    </w:pPr>
    <w:rPr>
      <w:sz w:val="24"/>
    </w:rPr>
  </w:style>
  <w:style w:type="paragraph" w:customStyle="1" w:styleId="Text">
    <w:name w:val="Text"/>
    <w:basedOn w:val="Normal"/>
    <w:next w:val="Normal"/>
    <w:rsid w:val="00057397"/>
    <w:pPr>
      <w:autoSpaceDE w:val="0"/>
      <w:autoSpaceDN w:val="0"/>
      <w:adjustRightInd w:val="0"/>
    </w:pPr>
    <w:rPr>
      <w:sz w:val="24"/>
    </w:rPr>
  </w:style>
  <w:style w:type="paragraph" w:customStyle="1" w:styleId="Bullets0">
    <w:name w:val="Bullets"/>
    <w:basedOn w:val="Normal"/>
    <w:link w:val="BulletsChar"/>
    <w:rsid w:val="00057397"/>
    <w:pPr>
      <w:numPr>
        <w:numId w:val="1"/>
      </w:numPr>
      <w:spacing w:before="40" w:after="40" w:line="280" w:lineRule="exact"/>
    </w:pPr>
    <w:rPr>
      <w:rFonts w:ascii="Arial" w:eastAsia="Cambria" w:hAnsi="Arial"/>
      <w:sz w:val="21"/>
      <w:szCs w:val="22"/>
      <w:lang w:val="x-none" w:eastAsia="en-US"/>
    </w:rPr>
  </w:style>
  <w:style w:type="character" w:customStyle="1" w:styleId="BulletsChar">
    <w:name w:val="Bullets Char"/>
    <w:link w:val="Bullets0"/>
    <w:locked/>
    <w:rsid w:val="00057397"/>
    <w:rPr>
      <w:rFonts w:ascii="Arial" w:eastAsia="Cambria" w:hAnsi="Arial"/>
      <w:sz w:val="21"/>
      <w:szCs w:val="22"/>
      <w:lang w:eastAsia="en-US"/>
    </w:rPr>
  </w:style>
  <w:style w:type="paragraph" w:styleId="ListParagraph">
    <w:name w:val="List Paragraph"/>
    <w:basedOn w:val="Normal"/>
    <w:qFormat/>
    <w:rsid w:val="00057397"/>
    <w:pPr>
      <w:ind w:left="720"/>
      <w:contextualSpacing/>
    </w:pPr>
    <w:rPr>
      <w:rFonts w:ascii="Times New Roman" w:eastAsia="Cambria" w:hAnsi="Times New Roman"/>
      <w:sz w:val="24"/>
    </w:rPr>
  </w:style>
  <w:style w:type="paragraph" w:customStyle="1" w:styleId="bullets">
    <w:name w:val="bullets"/>
    <w:basedOn w:val="Normal"/>
    <w:rsid w:val="00057397"/>
    <w:pPr>
      <w:numPr>
        <w:numId w:val="2"/>
      </w:numPr>
      <w:spacing w:before="100" w:line="220" w:lineRule="atLeast"/>
    </w:pPr>
    <w:rPr>
      <w:rFonts w:ascii="Arial" w:eastAsia="MS Mincho" w:hAnsi="Arial"/>
      <w:sz w:val="22"/>
    </w:rPr>
  </w:style>
  <w:style w:type="character" w:styleId="CommentReference">
    <w:name w:val="annotation reference"/>
    <w:semiHidden/>
    <w:rsid w:val="00057397"/>
    <w:rPr>
      <w:sz w:val="16"/>
      <w:szCs w:val="16"/>
    </w:rPr>
  </w:style>
  <w:style w:type="paragraph" w:styleId="CommentText">
    <w:name w:val="annotation text"/>
    <w:basedOn w:val="Normal"/>
    <w:semiHidden/>
    <w:rsid w:val="00057397"/>
    <w:rPr>
      <w:rFonts w:ascii="Times New Roman" w:eastAsia="Cambria" w:hAnsi="Times New Roman"/>
      <w:szCs w:val="20"/>
    </w:rPr>
  </w:style>
  <w:style w:type="character" w:styleId="PageNumber">
    <w:name w:val="page number"/>
    <w:basedOn w:val="DefaultParagraphFont"/>
    <w:rsid w:val="00454D36"/>
  </w:style>
  <w:style w:type="paragraph" w:customStyle="1" w:styleId="SuggestedAssignment">
    <w:name w:val="SuggestedAssignment"/>
    <w:basedOn w:val="Normal"/>
    <w:rsid w:val="008D5E19"/>
    <w:pPr>
      <w:spacing w:before="100" w:after="100" w:line="260" w:lineRule="atLeast"/>
    </w:pPr>
    <w:rPr>
      <w:szCs w:val="20"/>
      <w:lang w:eastAsia="en-US"/>
    </w:rPr>
  </w:style>
  <w:style w:type="paragraph" w:customStyle="1" w:styleId="Tabletextbullets">
    <w:name w:val="Table text bullets"/>
    <w:basedOn w:val="Normal"/>
    <w:rsid w:val="008D5E19"/>
    <w:pPr>
      <w:numPr>
        <w:numId w:val="3"/>
      </w:numPr>
    </w:pPr>
  </w:style>
  <w:style w:type="character" w:styleId="FollowedHyperlink">
    <w:name w:val="FollowedHyperlink"/>
    <w:rsid w:val="009F5A65"/>
    <w:rPr>
      <w:color w:val="800080"/>
      <w:u w:val="single"/>
    </w:rPr>
  </w:style>
  <w:style w:type="paragraph" w:styleId="CommentSubject">
    <w:name w:val="annotation subject"/>
    <w:basedOn w:val="CommentText"/>
    <w:next w:val="CommentText"/>
    <w:semiHidden/>
    <w:rsid w:val="00FD67B4"/>
    <w:rPr>
      <w:rFonts w:ascii="Verdana" w:eastAsia="Times New Roman" w:hAnsi="Verdana"/>
      <w:b/>
      <w:bCs/>
    </w:rPr>
  </w:style>
  <w:style w:type="character" w:customStyle="1" w:styleId="HeaderChar">
    <w:name w:val="Header Char"/>
    <w:link w:val="Header"/>
    <w:uiPriority w:val="99"/>
    <w:rsid w:val="00DA0C44"/>
    <w:rPr>
      <w:rFonts w:ascii="Verdana" w:hAnsi="Verdana"/>
      <w:szCs w:val="24"/>
    </w:rPr>
  </w:style>
  <w:style w:type="paragraph" w:styleId="Revision">
    <w:name w:val="Revision"/>
    <w:hidden/>
    <w:uiPriority w:val="99"/>
    <w:semiHidden/>
    <w:rsid w:val="000D54C8"/>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ituteofcustomerservi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3A0E5A6355BD044685A84D61272E0F92" ma:contentTypeVersion="61" ma:contentTypeDescription="Awards Document Library" ma:contentTypeScope="" ma:versionID="94a2db98e0322cd39161e8c695882eda">
  <xsd:schema xmlns:xsd="http://www.w3.org/2001/XMLSchema" xmlns:p="http://schemas.microsoft.com/office/2006/metadata/properties" xmlns:ns1="http://schemas.microsoft.com/sharepoint/v3" xmlns:ns2="4c501d1c-d0cb-4970-a682-ee985b543f13" xmlns:ns3="e94efada-39cf-4b05-a032-faec700f7018" xmlns:ns5="ef2a8efa-a365-4566-a513-c06fd0fcd209" targetNamespace="http://schemas.microsoft.com/office/2006/metadata/properties" ma:root="true" ma:fieldsID="8f3490aaafe7905cb5417ac3895eef39" ns1:_="" ns2:_="" ns3:_="" ns5:_="">
    <xsd:import namespace="http://schemas.microsoft.com/sharepoint/v3"/>
    <xsd:import namespace="4c501d1c-d0cb-4970-a682-ee985b543f13"/>
    <xsd:import namespace="e94efada-39cf-4b05-a032-faec700f7018"/>
    <xsd:import namespace="ef2a8efa-a365-4566-a513-c06fd0fcd209"/>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2:We_x0020_Recommend" minOccurs="0"/>
                <xsd:element ref="ns2:Archived" minOccurs="0"/>
                <xsd:element ref="ns2:Unit" minOccurs="0"/>
                <xsd:element ref="ns2:Third_x0020_level_x0020_filter"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Subsubject" minOccurs="0"/>
                <xsd:element ref="ns2:Subjectarea" minOccurs="0"/>
                <xsd:element ref="ns5:ExamSeriesDate" minOccurs="0"/>
                <xsd:element ref="ns5:Bundl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4" nillable="true" ma:displayName="Sub Heading" ma:description="Awards library document sub heading" ma:hidden="true" ma:internalName="SubHeading" ma:readOnly="false">
      <xsd:simpleType>
        <xsd:restriction base="dms:Text"/>
      </xsd:simpleType>
    </xsd:element>
    <xsd:element name="DocumentLanguage" ma:index="35" nillable="true" ma:displayName="Document Language" ma:description="Language the document is written in" ma:hidden="true" ma:internalName="DocumentLanguage">
      <xsd:simpleType>
        <xsd:restriction base="dms:Text"/>
      </xsd:simpleType>
    </xsd:element>
    <xsd:element name="AwardCategory2" ma:index="36" nillable="true" ma:displayName="Award Category 2" ma:description="Award Category 2" ma:hidden="true" ma:internalName="AwardCategory2">
      <xsd:simpleType>
        <xsd:restriction base="dms:Text"/>
      </xsd:simpleType>
    </xsd:element>
    <xsd:element name="IssueNumber" ma:index="37" nillable="true" ma:displayName="Issue Number" ma:description="Issue Number" ma:hidden="true" ma:internalName="IssueNumber">
      <xsd:simpleType>
        <xsd:restriction base="dms:Text"/>
      </xsd:simpleType>
    </xsd:element>
    <xsd:element name="Channel" ma:index="38" nillable="true" ma:displayName="Channel" ma:description="Channel" ma:hidden="true" ma:internalName="Channel">
      <xsd:simpleType>
        <xsd:restriction base="dms:Text"/>
      </xsd:simpleType>
    </xsd:element>
    <xsd:element name="Webtrends" ma:index="39" nillable="true" ma:displayName="Webtrends" ma:description="Webtrends" ma:hidden="true" ma:internalName="Webtrends">
      <xsd:simpleType>
        <xsd:restriction base="dms:Text"/>
      </xsd:simpleType>
    </xsd:element>
    <xsd:element name="CMSID" ma:index="41" nillable="true" ma:displayName="CMS ID" ma:description="Original CMS ID in source system" ma:hidden="true" ma:internalName="CMSID">
      <xsd:simpleType>
        <xsd:restriction base="dms:Text"/>
      </xsd:simpleType>
    </xsd:element>
    <xsd:element name="CMSFilename" ma:index="42" nillable="true" ma:displayName="CMS Filename" ma:description="Original CMS filename in source system" ma:hidden="true" ma:internalName="CMSFilename">
      <xsd:simpleType>
        <xsd:restriction base="dms:Text"/>
      </xsd:simpleType>
    </xsd:element>
    <xsd:element name="Audience" ma:index="43"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29" nillable="true" ma:displayName="We Recommend" ma:internalName="We_x0020_Recommend">
      <xsd:simpleType>
        <xsd:restriction base="dms:Number"/>
      </xsd:simpleType>
    </xsd:element>
    <xsd:element name="Archived" ma:index="30" nillable="true" ma:displayName="Archived" ma:default="0" ma:internalName="Archived">
      <xsd:simpleType>
        <xsd:restriction base="dms:Boolean"/>
      </xsd:simpleType>
    </xsd:element>
    <xsd:element name="Unit" ma:index="31" nillable="true" ma:displayName="Unit" ma:internalName="Unit">
      <xsd:simpleType>
        <xsd:restriction base="dms:Text">
          <xsd:maxLength value="255"/>
        </xsd:restriction>
      </xsd:simpleType>
    </xsd:element>
    <xsd:element name="Third_x0020_level_x0020_filter" ma:index="32"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33" nillable="true" ma:displayName="Grouping" ma:internalName="Grouping">
      <xsd:simpleType>
        <xsd:restriction base="dms:Text">
          <xsd:maxLength value="255"/>
        </xsd:restriction>
      </xsd:simpleType>
    </xsd:element>
    <xsd:element name="Role" ma:index="40" nillable="true" ma:displayName="Role" ma:description="" ma:internalName="Role">
      <xsd:simpleType>
        <xsd:restriction base="dms:Text"/>
      </xsd:simpleType>
    </xsd:element>
  </xsd:schema>
  <xsd:schema xmlns:xsd="http://www.w3.org/2001/XMLSchema" xmlns:dms="http://schemas.microsoft.com/office/2006/documentManagement/types" targetNamespace="ef2a8efa-a365-4566-a513-c06fd0fcd209" elementFormDefault="qualified">
    <xsd:import namespace="http://schemas.microsoft.com/office/2006/documentManagement/types"/>
    <xsd:element name="ExamSeriesDate" ma:index="46" nillable="true" ma:displayName="Exam Series Date" ma:default="[today]" ma:description="Used for Functional Skills Documents" ma:format="DateOnly" ma:internalName="ExamSeriesDate">
      <xsd:simpleType>
        <xsd:restriction base="dms:DateTime"/>
      </xsd:simpleType>
    </xsd:element>
    <xsd:element name="Bundle" ma:index="47" nillable="true" ma:displayName="Bundle" ma:description="Used for Functional Skills Documents" ma:internalName="Bund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76A7-293F-488C-A28D-0A50D6B40337}">
  <ds:schemaRefs>
    <ds:schemaRef ds:uri="http://schemas.microsoft.com/office/2006/metadata/longProperties"/>
  </ds:schemaRefs>
</ds:datastoreItem>
</file>

<file path=customXml/itemProps2.xml><?xml version="1.0" encoding="utf-8"?>
<ds:datastoreItem xmlns:ds="http://schemas.openxmlformats.org/officeDocument/2006/customXml" ds:itemID="{4B5E8893-1568-4F9D-8112-1446A9B98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ef2a8efa-a365-4566-a513-c06fd0fcd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32DE86-B257-4429-B3E6-9C1EAFDF05EA}">
  <ds:schemaRefs>
    <ds:schemaRef ds:uri="http://schemas.microsoft.com/sharepoint/v3/contenttype/forms"/>
  </ds:schemaRefs>
</ds:datastoreItem>
</file>

<file path=customXml/itemProps4.xml><?xml version="1.0" encoding="utf-8"?>
<ds:datastoreItem xmlns:ds="http://schemas.openxmlformats.org/officeDocument/2006/customXml" ds:itemID="{C460767E-6E89-4F68-A6DE-DA5C1683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Pages>
  <Words>527</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 4: Principles of Customer Service. Authorised Assignment Brief for Learning aim A (Version 2 Sep 14)</vt:lpstr>
    </vt:vector>
  </TitlesOfParts>
  <Company>Pearson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Principles of Customer Service. Authorised Assignment Brief for Learning aim A (Version 2 Sep 14)</dc:title>
  <dc:subject>Business</dc:subject>
  <dc:creator>© Pearson Education Limited</dc:creator>
  <cp:keywords/>
  <cp:lastModifiedBy>Shahid Raza</cp:lastModifiedBy>
  <cp:revision>6</cp:revision>
  <cp:lastPrinted>2021-11-17T09:08:00Z</cp:lastPrinted>
  <dcterms:created xsi:type="dcterms:W3CDTF">2021-11-17T08:47:00Z</dcterms:created>
  <dcterms:modified xsi:type="dcterms:W3CDTF">2021-11-18T12:54:00Z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NotAlert">
    <vt:lpwstr>1</vt:lpwstr>
  </property>
  <property fmtid="{D5CDD505-2E9C-101B-9397-08002B2CF9AE}" pid="3" name="DisplayName">
    <vt:lpwstr>Authorised assignment briefs</vt:lpwstr>
  </property>
  <property fmtid="{D5CDD505-2E9C-101B-9397-08002B2CF9AE}" pid="4" name="StartDate1">
    <vt:lpwstr>2012-07-13T10:48:19Z</vt:lpwstr>
  </property>
  <property fmtid="{D5CDD505-2E9C-101B-9397-08002B2CF9AE}" pid="5" name="Subject Tag">
    <vt:lpwstr>29;#Business and Economics;#15;#BTECs in Business and services</vt:lpwstr>
  </property>
  <property fmtid="{D5CDD505-2E9C-101B-9397-08002B2CF9AE}" pid="6" name="Order">
    <vt:lpwstr>735900.000000000</vt:lpwstr>
  </property>
  <property fmtid="{D5CDD505-2E9C-101B-9397-08002B2CF9AE}" pid="7" name="ContentType">
    <vt:lpwstr>Edexcel Awards Document</vt:lpwstr>
  </property>
  <property fmtid="{D5CDD505-2E9C-101B-9397-08002B2CF9AE}" pid="8" name="Archived">
    <vt:lpwstr>0</vt:lpwstr>
  </property>
  <property fmtid="{D5CDD505-2E9C-101B-9397-08002B2CF9AE}" pid="9" name="DocumentType">
    <vt:lpwstr>Authorised assignment briefs</vt:lpwstr>
  </property>
  <property fmtid="{D5CDD505-2E9C-101B-9397-08002B2CF9AE}" pid="10" name="Summary">
    <vt:lpwstr>_x000d_
&lt;div&gt;You can use this ‘off the shelf’ or edit and adapt to suit your course. Must be internally verified for use, even if you do not change them in any way. Secure download.&lt;/div&gt;_x000d_
_x000d_
</vt:lpwstr>
  </property>
  <property fmtid="{D5CDD505-2E9C-101B-9397-08002B2CF9AE}" pid="11" name="QualFamily">
    <vt:lpwstr>BTEC Firsts from 2012 and 2013</vt:lpwstr>
  </property>
  <property fmtid="{D5CDD505-2E9C-101B-9397-08002B2CF9AE}" pid="12" name="SpecificationCode">
    <vt:lpwstr>ngfirsts-bus</vt:lpwstr>
  </property>
  <property fmtid="{D5CDD505-2E9C-101B-9397-08002B2CF9AE}" pid="13" name="QualSubject">
    <vt:lpwstr>Business</vt:lpwstr>
  </property>
  <property fmtid="{D5CDD505-2E9C-101B-9397-08002B2CF9AE}" pid="14" name="StrapLine">
    <vt:lpwstr/>
  </property>
  <property fmtid="{D5CDD505-2E9C-101B-9397-08002B2CF9AE}" pid="15" name="Subsubject">
    <vt:lpwstr/>
  </property>
  <property fmtid="{D5CDD505-2E9C-101B-9397-08002B2CF9AE}" pid="16" name="Webtrends">
    <vt:lpwstr/>
  </property>
  <property fmtid="{D5CDD505-2E9C-101B-9397-08002B2CF9AE}" pid="17" name="Subjectarea">
    <vt:lpwstr/>
  </property>
  <property fmtid="{D5CDD505-2E9C-101B-9397-08002B2CF9AE}" pid="18" name="Abstract">
    <vt:lpwstr/>
  </property>
  <property fmtid="{D5CDD505-2E9C-101B-9397-08002B2CF9AE}" pid="19" name="Grouping">
    <vt:lpwstr/>
  </property>
  <property fmtid="{D5CDD505-2E9C-101B-9397-08002B2CF9AE}" pid="20" name="Role">
    <vt:lpwstr/>
  </property>
  <property fmtid="{D5CDD505-2E9C-101B-9397-08002B2CF9AE}" pid="21" name="PublicationNumber">
    <vt:lpwstr/>
  </property>
  <property fmtid="{D5CDD505-2E9C-101B-9397-08002B2CF9AE}" pid="22" name="DocumentLanguage">
    <vt:lpwstr/>
  </property>
  <property fmtid="{D5CDD505-2E9C-101B-9397-08002B2CF9AE}" pid="23" name="EmailAlerts">
    <vt:lpwstr/>
  </property>
  <property fmtid="{D5CDD505-2E9C-101B-9397-08002B2CF9AE}" pid="24" name="AwardCategory2">
    <vt:lpwstr/>
  </property>
  <property fmtid="{D5CDD505-2E9C-101B-9397-08002B2CF9AE}" pid="25" name="IssueNumber">
    <vt:lpwstr/>
  </property>
  <property fmtid="{D5CDD505-2E9C-101B-9397-08002B2CF9AE}" pid="26" name="Series">
    <vt:lpwstr/>
  </property>
  <property fmtid="{D5CDD505-2E9C-101B-9397-08002B2CF9AE}" pid="27" name="Unit">
    <vt:lpwstr/>
  </property>
  <property fmtid="{D5CDD505-2E9C-101B-9397-08002B2CF9AE}" pid="28" name="AwardCategory1">
    <vt:lpwstr/>
  </property>
  <property fmtid="{D5CDD505-2E9C-101B-9397-08002B2CF9AE}" pid="29" name="Audience">
    <vt:lpwstr/>
  </property>
  <property fmtid="{D5CDD505-2E9C-101B-9397-08002B2CF9AE}" pid="30" name="CMSFilename">
    <vt:lpwstr/>
  </property>
  <property fmtid="{D5CDD505-2E9C-101B-9397-08002B2CF9AE}" pid="31" name="We Recommend">
    <vt:lpwstr/>
  </property>
  <property fmtid="{D5CDD505-2E9C-101B-9397-08002B2CF9AE}" pid="32" name="Third level filter">
    <vt:lpwstr/>
  </property>
  <property fmtid="{D5CDD505-2E9C-101B-9397-08002B2CF9AE}" pid="33" name="WorkCountry">
    <vt:lpwstr/>
  </property>
  <property fmtid="{D5CDD505-2E9C-101B-9397-08002B2CF9AE}" pid="34" name="New Column">
    <vt:lpwstr>BTEC12_FIRST_AAB_BUS_U4_LAA.doc</vt:lpwstr>
  </property>
  <property fmtid="{D5CDD505-2E9C-101B-9397-08002B2CF9AE}" pid="35" name="Country">
    <vt:lpwstr/>
  </property>
  <property fmtid="{D5CDD505-2E9C-101B-9397-08002B2CF9AE}" pid="36" name="Channel">
    <vt:lpwstr/>
  </property>
  <property fmtid="{D5CDD505-2E9C-101B-9397-08002B2CF9AE}" pid="37" name="CMSID">
    <vt:lpwstr/>
  </property>
  <property fmtid="{D5CDD505-2E9C-101B-9397-08002B2CF9AE}" pid="38" name="ReferenceMonth">
    <vt:lpwstr/>
  </property>
  <property fmtid="{D5CDD505-2E9C-101B-9397-08002B2CF9AE}" pid="39" name="ReferenceYear">
    <vt:lpwstr/>
  </property>
  <property fmtid="{D5CDD505-2E9C-101B-9397-08002B2CF9AE}" pid="40" name="SubHeading">
    <vt:lpwstr/>
  </property>
  <property fmtid="{D5CDD505-2E9C-101B-9397-08002B2CF9AE}" pid="41" name="ExamSeriesDate">
    <vt:lpwstr>2014-09-11T13:09:07Z</vt:lpwstr>
  </property>
  <property fmtid="{D5CDD505-2E9C-101B-9397-08002B2CF9AE}" pid="42" name="Bundle">
    <vt:lpwstr/>
  </property>
</Properties>
</file>