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36C5C" w:rsidR="00CB0E5B" w:rsidRDefault="00C201B8" w14:paraId="5CCBA66D" w14:textId="77777777">
      <w:pPr>
        <w:spacing w:before="240" w:after="120"/>
        <w:rPr>
          <w:rFonts w:ascii="Open Sans" w:hAnsi="Open Sans" w:cs="Open Sans"/>
          <w:color w:val="009999"/>
        </w:rPr>
      </w:pPr>
      <w:bookmarkStart w:name="h.gjdgxs" w:colFirst="0" w:colLast="0" w:id="0"/>
      <w:bookmarkEnd w:id="0"/>
      <w:r w:rsidRPr="00F36C5C">
        <w:rPr>
          <w:rFonts w:ascii="Open Sans" w:hAnsi="Open Sans" w:cs="Open Sans"/>
          <w:b/>
          <w:color w:val="009999"/>
          <w:sz w:val="30"/>
          <w:szCs w:val="30"/>
        </w:rPr>
        <w:t xml:space="preserve">BTEC Assignment Brief </w:t>
      </w:r>
    </w:p>
    <w:tbl>
      <w:tblPr>
        <w:tblpPr w:leftFromText="180" w:rightFromText="180" w:vertAnchor="text" w:tblpY="1"/>
        <w:tblOverlap w:val="never"/>
        <w:tblW w:w="920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753"/>
        <w:gridCol w:w="1127"/>
        <w:gridCol w:w="6327"/>
      </w:tblGrid>
      <w:tr w:rsidRPr="00C41854" w:rsidR="00CB0E5B" w:rsidTr="40FC3905" w14:paraId="5283F477" w14:textId="77777777">
        <w:tc>
          <w:tcPr>
            <w:tcW w:w="28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vAlign w:val="center"/>
          </w:tcPr>
          <w:p w:rsidRPr="00C41854" w:rsidR="00CB0E5B" w:rsidP="00270729" w:rsidRDefault="008829DA" w14:paraId="0BBC7F8A" w14:textId="77777777">
            <w:pPr>
              <w:rPr>
                <w:rFonts w:ascii="Open Sans" w:hAnsi="Open Sans" w:cs="Open Sans"/>
                <w:b/>
              </w:rPr>
            </w:pPr>
            <w:bookmarkStart w:name="_Hlk104989875" w:id="1"/>
            <w:r w:rsidRPr="00C41854">
              <w:rPr>
                <w:rFonts w:ascii="Open Sans" w:hAnsi="Open Sans" w:cs="Open Sans"/>
                <w:b/>
              </w:rPr>
              <w:t>Qualification</w:t>
            </w:r>
          </w:p>
        </w:tc>
        <w:tc>
          <w:tcPr>
            <w:tcW w:w="632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C41854" w:rsidR="00CB0E5B" w:rsidP="00270729" w:rsidRDefault="00CB0E5B" w14:paraId="59757FBD" w14:textId="77777777">
            <w:pPr>
              <w:rPr>
                <w:rFonts w:ascii="Open Sans" w:hAnsi="Open Sans" w:cs="Open Sans"/>
              </w:rPr>
            </w:pPr>
          </w:p>
          <w:p w:rsidRPr="00E22A6E" w:rsidR="00E7419C" w:rsidP="00E7419C" w:rsidRDefault="00E7419C" w14:paraId="030BB895" w14:textId="77777777">
            <w:pPr>
              <w:rPr>
                <w:rFonts w:cs="Arial"/>
              </w:rPr>
            </w:pPr>
            <w:r w:rsidRPr="00E22A6E">
              <w:rPr>
                <w:rFonts w:cs="Arial"/>
              </w:rPr>
              <w:t>BTEC Level 1/Level 2 First Certificate in Information and Creative Technology</w:t>
            </w:r>
          </w:p>
          <w:p w:rsidRPr="00C41854" w:rsidR="0054044A" w:rsidP="00E7419C" w:rsidRDefault="0054044A" w14:paraId="0BB24EC1" w14:textId="10C17218">
            <w:pPr>
              <w:rPr>
                <w:rFonts w:ascii="Open Sans" w:hAnsi="Open Sans" w:cs="Open Sans"/>
              </w:rPr>
            </w:pPr>
          </w:p>
        </w:tc>
      </w:tr>
      <w:tr w:rsidRPr="00C41854" w:rsidR="008829DA" w:rsidTr="40FC3905" w14:paraId="58D2F170" w14:textId="77777777">
        <w:tc>
          <w:tcPr>
            <w:tcW w:w="28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vAlign w:val="center"/>
          </w:tcPr>
          <w:p w:rsidRPr="00C41854" w:rsidR="008829DA" w:rsidP="00270729" w:rsidRDefault="00973140" w14:paraId="2B465578" w14:textId="5AFDE2DC">
            <w:pPr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 xml:space="preserve">Unit or Component </w:t>
            </w:r>
            <w:r w:rsidRPr="00C41854" w:rsidR="00813879">
              <w:rPr>
                <w:rFonts w:ascii="Open Sans" w:hAnsi="Open Sans" w:cs="Open Sans"/>
                <w:b/>
              </w:rPr>
              <w:t>number and t</w:t>
            </w:r>
            <w:r w:rsidRPr="00C41854" w:rsidR="008829DA">
              <w:rPr>
                <w:rFonts w:ascii="Open Sans" w:hAnsi="Open Sans" w:cs="Open Sans"/>
                <w:b/>
              </w:rPr>
              <w:t>itle</w:t>
            </w:r>
          </w:p>
          <w:p w:rsidRPr="00C41854" w:rsidR="008829DA" w:rsidP="00270729" w:rsidRDefault="008829DA" w14:paraId="4449A713" w14:textId="77777777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2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5FDE1483" w:rsidP="5FDE1483" w:rsidRDefault="5FDE1483" w14:paraId="3B4834BE" w14:textId="4B738999">
            <w:pPr>
              <w:rPr>
                <w:b/>
                <w:bCs/>
                <w:color w:val="000000" w:themeColor="text1"/>
              </w:rPr>
            </w:pPr>
          </w:p>
          <w:p w:rsidRPr="001D1E44" w:rsidR="008829DA" w:rsidP="0FC4919A" w:rsidRDefault="00E7419C" w14:paraId="589B4C82" w14:textId="6CA7A6C8">
            <w:pPr>
              <w:rPr>
                <w:b/>
                <w:bCs/>
              </w:rPr>
            </w:pPr>
            <w:r w:rsidRPr="001D1E44">
              <w:rPr>
                <w:rFonts w:cs="Arial"/>
                <w:b/>
                <w:bCs/>
              </w:rPr>
              <w:t>Unit 10: Database Development</w:t>
            </w:r>
            <w:r w:rsidRPr="001D1E44">
              <w:rPr>
                <w:b/>
                <w:bCs/>
              </w:rPr>
              <w:t xml:space="preserve"> </w:t>
            </w:r>
          </w:p>
        </w:tc>
      </w:tr>
      <w:tr w:rsidRPr="00C41854" w:rsidR="00097079" w:rsidTr="40FC3905" w14:paraId="674D296B" w14:textId="77777777">
        <w:tc>
          <w:tcPr>
            <w:tcW w:w="28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vAlign w:val="center"/>
          </w:tcPr>
          <w:p w:rsidRPr="00C41854" w:rsidR="00097079" w:rsidP="00097079" w:rsidRDefault="00097079" w14:paraId="2F854A34" w14:textId="3C2954C6">
            <w:pPr>
              <w:rPr>
                <w:rFonts w:ascii="Open Sans" w:hAnsi="Open Sans" w:cs="Open Sans"/>
                <w:b/>
              </w:rPr>
            </w:pPr>
            <w:r w:rsidRPr="00C41854">
              <w:rPr>
                <w:rFonts w:ascii="Open Sans" w:hAnsi="Open Sans" w:cs="Open Sans"/>
                <w:b/>
              </w:rPr>
              <w:t xml:space="preserve">Learning aim(s) </w:t>
            </w:r>
            <w:r w:rsidRPr="00C41854">
              <w:rPr>
                <w:rFonts w:ascii="Open Sans" w:hAnsi="Open Sans" w:cs="Open Sans"/>
                <w:sz w:val="16"/>
                <w:szCs w:val="16"/>
              </w:rPr>
              <w:t>(For NQF</w:t>
            </w:r>
            <w:r>
              <w:rPr>
                <w:rFonts w:ascii="Open Sans" w:hAnsi="Open Sans" w:cs="Open Sans"/>
                <w:sz w:val="16"/>
                <w:szCs w:val="16"/>
              </w:rPr>
              <w:t>/RQF</w:t>
            </w:r>
            <w:r w:rsidRPr="00C41854">
              <w:rPr>
                <w:rFonts w:ascii="Open Sans" w:hAnsi="Open Sans" w:cs="Open Sans"/>
                <w:sz w:val="16"/>
                <w:szCs w:val="16"/>
              </w:rPr>
              <w:t xml:space="preserve"> only)</w:t>
            </w:r>
          </w:p>
        </w:tc>
        <w:tc>
          <w:tcPr>
            <w:tcW w:w="632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E22A6E" w:rsidR="00E7419C" w:rsidP="00E7419C" w:rsidRDefault="00E7419C" w14:paraId="1F96FE42" w14:textId="6773F480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E7419C">
              <w:rPr>
                <w:rFonts w:cs="Arial"/>
                <w:b/>
                <w:bCs/>
              </w:rPr>
              <w:t>A</w:t>
            </w:r>
            <w:r w:rsidRPr="00E22A6E">
              <w:rPr>
                <w:rFonts w:cs="Arial"/>
              </w:rPr>
              <w:t>: Understand the uses of and too</w:t>
            </w:r>
            <w:r>
              <w:rPr>
                <w:rFonts w:cs="Arial"/>
              </w:rPr>
              <w:t>ls/techniques used in databases</w:t>
            </w:r>
          </w:p>
          <w:p w:rsidRPr="00C41854" w:rsidR="009E73D2" w:rsidP="00E7419C" w:rsidRDefault="009E73D2" w14:paraId="6C21C9F2" w14:textId="605D41AD">
            <w:pPr>
              <w:rPr>
                <w:rFonts w:ascii="Open Sans" w:hAnsi="Open Sans" w:cs="Open Sans"/>
              </w:rPr>
            </w:pPr>
          </w:p>
        </w:tc>
      </w:tr>
      <w:tr w:rsidRPr="00C41854" w:rsidR="00097079" w:rsidTr="40FC3905" w14:paraId="1DD4352F" w14:textId="77777777">
        <w:tc>
          <w:tcPr>
            <w:tcW w:w="28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vAlign w:val="center"/>
          </w:tcPr>
          <w:p w:rsidRPr="00C41854" w:rsidR="00097079" w:rsidP="00097079" w:rsidRDefault="00097079" w14:paraId="163AEC47" w14:textId="77777777">
            <w:pPr>
              <w:rPr>
                <w:rFonts w:ascii="Open Sans" w:hAnsi="Open Sans" w:cs="Open Sans"/>
                <w:b/>
              </w:rPr>
            </w:pPr>
            <w:r w:rsidRPr="00C41854">
              <w:rPr>
                <w:rFonts w:ascii="Open Sans" w:hAnsi="Open Sans" w:cs="Open Sans"/>
                <w:b/>
              </w:rPr>
              <w:t>Assignment title</w:t>
            </w:r>
          </w:p>
        </w:tc>
        <w:tc>
          <w:tcPr>
            <w:tcW w:w="632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C41854" w:rsidR="00097079" w:rsidP="00E7419C" w:rsidRDefault="00E7419C" w14:paraId="7470936A" w14:textId="2557C242">
            <w:pPr>
              <w:rPr>
                <w:rFonts w:ascii="Open Sans" w:hAnsi="Open Sans" w:cs="Open Sans"/>
              </w:rPr>
            </w:pPr>
            <w:r w:rsidRPr="00C36C7A">
              <w:rPr>
                <w:rFonts w:cs="Arial"/>
                <w:b/>
              </w:rPr>
              <w:t>Database for a Doctors' Surgery</w:t>
            </w:r>
          </w:p>
        </w:tc>
      </w:tr>
      <w:tr w:rsidRPr="00C41854" w:rsidR="00097079" w:rsidTr="40FC3905" w14:paraId="71328361" w14:textId="77777777">
        <w:tc>
          <w:tcPr>
            <w:tcW w:w="28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vAlign w:val="center"/>
          </w:tcPr>
          <w:p w:rsidRPr="00C41854" w:rsidR="00097079" w:rsidP="00097079" w:rsidRDefault="00097079" w14:paraId="7109004C" w14:textId="77777777">
            <w:pPr>
              <w:rPr>
                <w:rFonts w:ascii="Open Sans" w:hAnsi="Open Sans" w:cs="Open Sans"/>
              </w:rPr>
            </w:pPr>
            <w:r w:rsidRPr="00C41854">
              <w:rPr>
                <w:rFonts w:ascii="Open Sans" w:hAnsi="Open Sans" w:cs="Open Sans"/>
                <w:b/>
              </w:rPr>
              <w:t>Assessor</w:t>
            </w:r>
          </w:p>
        </w:tc>
        <w:tc>
          <w:tcPr>
            <w:tcW w:w="632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C41854" w:rsidR="00097079" w:rsidP="00097079" w:rsidRDefault="00097079" w14:paraId="015D549B" w14:textId="328A399D">
            <w:pPr/>
            <w:r w:rsidRPr="1D400631" w:rsidR="241C6A9D">
              <w:rPr>
                <w:rFonts w:ascii="Open Sans" w:hAnsi="Open Sans" w:cs="Open Sans"/>
              </w:rPr>
              <w:t>Mohammed Shazad Bhatti</w:t>
            </w:r>
          </w:p>
          <w:p w:rsidRPr="00C41854" w:rsidR="00097079" w:rsidP="00097079" w:rsidRDefault="00097079" w14:paraId="74836E7C" w14:textId="77777777">
            <w:pPr>
              <w:rPr>
                <w:rFonts w:ascii="Open Sans" w:hAnsi="Open Sans" w:cs="Open Sans"/>
              </w:rPr>
            </w:pPr>
          </w:p>
        </w:tc>
      </w:tr>
      <w:tr w:rsidRPr="00C41854" w:rsidR="00097079" w:rsidTr="40FC3905" w14:paraId="1AD51179" w14:textId="77777777">
        <w:tc>
          <w:tcPr>
            <w:tcW w:w="28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vAlign w:val="center"/>
          </w:tcPr>
          <w:p w:rsidRPr="00C41854" w:rsidR="00097079" w:rsidP="00097079" w:rsidRDefault="00097079" w14:paraId="39E7210A" w14:textId="1B454A08">
            <w:pPr>
              <w:rPr>
                <w:rFonts w:ascii="Open Sans" w:hAnsi="Open Sans" w:cs="Open Sans"/>
              </w:rPr>
            </w:pPr>
            <w:r w:rsidRPr="00C41854">
              <w:rPr>
                <w:rFonts w:ascii="Open Sans" w:hAnsi="Open Sans" w:cs="Open Sans"/>
                <w:b/>
              </w:rPr>
              <w:t>Hand out date</w:t>
            </w:r>
          </w:p>
        </w:tc>
        <w:tc>
          <w:tcPr>
            <w:tcW w:w="6327" w:type="dxa"/>
            <w:tcBorders>
              <w:left w:val="sing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Pr="00C41854" w:rsidR="00097079" w:rsidP="00097079" w:rsidRDefault="00097079" w14:paraId="72EB5FC3" w14:textId="7EA50806">
            <w:pPr>
              <w:rPr>
                <w:rFonts w:ascii="Open Sans" w:hAnsi="Open Sans" w:cs="Open Sans"/>
              </w:rPr>
            </w:pPr>
            <w:r w:rsidRPr="40FC3905" w:rsidR="2972C5D9">
              <w:rPr>
                <w:rFonts w:ascii="Open Sans" w:hAnsi="Open Sans" w:cs="Open Sans"/>
              </w:rPr>
              <w:t>15.10.25</w:t>
            </w:r>
          </w:p>
          <w:p w:rsidRPr="00C41854" w:rsidR="00097079" w:rsidP="00097079" w:rsidRDefault="00097079" w14:paraId="4AC5A198" w14:textId="77777777">
            <w:pPr>
              <w:rPr>
                <w:rFonts w:ascii="Open Sans" w:hAnsi="Open Sans" w:cs="Open Sans"/>
              </w:rPr>
            </w:pPr>
          </w:p>
        </w:tc>
      </w:tr>
      <w:tr w:rsidRPr="00C41854" w:rsidR="00097079" w:rsidTr="40FC3905" w14:paraId="1F3F6BD3" w14:textId="77777777">
        <w:tc>
          <w:tcPr>
            <w:tcW w:w="28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vAlign w:val="center"/>
          </w:tcPr>
          <w:p w:rsidRPr="00C41854" w:rsidR="00097079" w:rsidP="00097079" w:rsidRDefault="00097079" w14:paraId="7B0C0CD8" w14:textId="77777777">
            <w:pPr>
              <w:rPr>
                <w:rFonts w:ascii="Open Sans" w:hAnsi="Open Sans" w:cs="Open Sans"/>
              </w:rPr>
            </w:pPr>
            <w:r w:rsidRPr="00C41854">
              <w:rPr>
                <w:rFonts w:ascii="Open Sans" w:hAnsi="Open Sans" w:cs="Open Sans"/>
                <w:b/>
              </w:rPr>
              <w:t xml:space="preserve">Hand in deadline   </w:t>
            </w:r>
          </w:p>
        </w:tc>
        <w:tc>
          <w:tcPr>
            <w:tcW w:w="6327" w:type="dxa"/>
            <w:tcBorders>
              <w:left w:val="single" w:color="000000" w:themeColor="text1" w:sz="4" w:space="0"/>
              <w:bottom w:val="single" w:color="auto" w:sz="4" w:space="0"/>
            </w:tcBorders>
            <w:tcMar/>
            <w:vAlign w:val="center"/>
          </w:tcPr>
          <w:p w:rsidRPr="00C41854" w:rsidR="00097079" w:rsidP="00097079" w:rsidRDefault="00097079" w14:paraId="1855BC06" w14:textId="39D7449E">
            <w:pPr>
              <w:rPr>
                <w:rFonts w:ascii="Open Sans" w:hAnsi="Open Sans" w:cs="Open Sans"/>
              </w:rPr>
            </w:pPr>
            <w:r w:rsidRPr="40FC3905" w:rsidR="7806EF77">
              <w:rPr>
                <w:rFonts w:ascii="Open Sans" w:hAnsi="Open Sans" w:cs="Open Sans"/>
              </w:rPr>
              <w:t>29.11.25</w:t>
            </w:r>
          </w:p>
          <w:p w:rsidRPr="00C41854" w:rsidR="00097079" w:rsidP="00097079" w:rsidRDefault="00097079" w14:paraId="2C1AE7E8" w14:textId="77777777">
            <w:pPr>
              <w:rPr>
                <w:rFonts w:ascii="Open Sans" w:hAnsi="Open Sans" w:cs="Open Sans"/>
              </w:rPr>
            </w:pPr>
          </w:p>
        </w:tc>
      </w:tr>
      <w:tr w:rsidRPr="00C41854" w:rsidR="00097079" w:rsidTr="40FC3905" w14:paraId="2F15C8BB" w14:textId="77777777">
        <w:tc>
          <w:tcPr>
            <w:tcW w:w="9207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41854" w:rsidR="00097079" w:rsidP="00097079" w:rsidRDefault="00097079" w14:paraId="0489A1EE" w14:textId="77777777">
            <w:pPr>
              <w:rPr>
                <w:rFonts w:ascii="Open Sans" w:hAnsi="Open Sans" w:cs="Open Sans"/>
              </w:rPr>
            </w:pPr>
          </w:p>
        </w:tc>
      </w:tr>
      <w:tr w:rsidRPr="00C41854" w:rsidR="00097079" w:rsidTr="40FC3905" w14:paraId="19925A4E" w14:textId="77777777">
        <w:tc>
          <w:tcPr>
            <w:tcW w:w="2880" w:type="dxa"/>
            <w:gridSpan w:val="2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vAlign w:val="center"/>
          </w:tcPr>
          <w:p w:rsidRPr="00C41854" w:rsidR="00097079" w:rsidP="00097079" w:rsidRDefault="00097079" w14:paraId="71C27A48" w14:textId="77777777">
            <w:pPr>
              <w:rPr>
                <w:rFonts w:ascii="Open Sans" w:hAnsi="Open Sans" w:cs="Open Sans"/>
              </w:rPr>
            </w:pPr>
            <w:r w:rsidRPr="00C41854">
              <w:rPr>
                <w:rFonts w:ascii="Open Sans" w:hAnsi="Open Sans" w:cs="Open Sans"/>
                <w:b/>
              </w:rPr>
              <w:t>Vocational Scenario or Context</w:t>
            </w:r>
          </w:p>
        </w:tc>
        <w:tc>
          <w:tcPr>
            <w:tcW w:w="6327" w:type="dxa"/>
            <w:tcBorders>
              <w:top w:val="single" w:color="auto" w:sz="4" w:space="0"/>
              <w:left w:val="single" w:color="000000" w:themeColor="text1" w:sz="4" w:space="0"/>
            </w:tcBorders>
            <w:tcMar/>
            <w:vAlign w:val="center"/>
          </w:tcPr>
          <w:p w:rsidRPr="00E22A6E" w:rsidR="00E7419C" w:rsidP="00E7419C" w:rsidRDefault="00E7419C" w14:paraId="4AE270FE" w14:textId="77777777">
            <w:pPr>
              <w:spacing w:before="60" w:after="60"/>
              <w:rPr>
                <w:rFonts w:cs="Arial"/>
              </w:rPr>
            </w:pPr>
            <w:r w:rsidRPr="00E22A6E">
              <w:rPr>
                <w:rFonts w:cs="Arial"/>
              </w:rPr>
              <w:t xml:space="preserve">An established </w:t>
            </w:r>
            <w:r>
              <w:rPr>
                <w:rFonts w:cs="Arial"/>
              </w:rPr>
              <w:t xml:space="preserve">doctors’ </w:t>
            </w:r>
            <w:r w:rsidRPr="00E22A6E">
              <w:rPr>
                <w:rFonts w:cs="Arial"/>
              </w:rPr>
              <w:t>surgery with five doctors and about 600 patients currently uses a combination of paper and spreadsheet systems to store and manage the information about patients and appointments.</w:t>
            </w:r>
          </w:p>
          <w:p w:rsidRPr="00E22A6E" w:rsidR="00E7419C" w:rsidP="00E7419C" w:rsidRDefault="00E7419C" w14:paraId="6C15B04A" w14:textId="77777777">
            <w:pPr>
              <w:spacing w:before="60" w:after="60"/>
              <w:rPr>
                <w:rFonts w:cs="Arial"/>
              </w:rPr>
            </w:pPr>
            <w:r w:rsidRPr="00E22A6E">
              <w:rPr>
                <w:rFonts w:cs="Arial"/>
              </w:rPr>
              <w:t>However, a planned reorganisation of the health services in the area will mean an increas</w:t>
            </w:r>
            <w:r>
              <w:rPr>
                <w:rFonts w:cs="Arial"/>
              </w:rPr>
              <w:t>ed</w:t>
            </w:r>
            <w:r w:rsidRPr="00E22A6E">
              <w:rPr>
                <w:rFonts w:cs="Arial"/>
              </w:rPr>
              <w:t xml:space="preserve"> number of patients and doctors, and the managers have decided to upgrade their systems.</w:t>
            </w:r>
          </w:p>
          <w:p w:rsidRPr="00E22A6E" w:rsidR="00E7419C" w:rsidP="00E7419C" w:rsidRDefault="00E7419C" w14:paraId="1718F5EE" w14:textId="77777777">
            <w:pPr>
              <w:spacing w:before="60" w:after="60"/>
              <w:rPr>
                <w:rFonts w:cs="Arial"/>
              </w:rPr>
            </w:pPr>
            <w:r w:rsidRPr="00E22A6E">
              <w:rPr>
                <w:rFonts w:cs="Arial"/>
              </w:rPr>
              <w:t xml:space="preserve">They have decided not to replace all of their systems at the same time. They want to focus initially on a new and improved appointment system. This will allow time for staff to become confident in using new systems and software in an area of their work that has </w:t>
            </w:r>
            <w:r>
              <w:rPr>
                <w:rFonts w:cs="Arial"/>
              </w:rPr>
              <w:t xml:space="preserve">a </w:t>
            </w:r>
            <w:r w:rsidRPr="00E22A6E">
              <w:rPr>
                <w:rFonts w:cs="Arial"/>
              </w:rPr>
              <w:t>limited risk to patient safety.</w:t>
            </w:r>
          </w:p>
          <w:p w:rsidRPr="0025626F" w:rsidR="00097079" w:rsidP="00E7419C" w:rsidRDefault="00E7419C" w14:paraId="2AABBD85" w14:textId="339F666E">
            <w:r w:rsidRPr="00E22A6E">
              <w:rPr>
                <w:rFonts w:cs="Arial"/>
              </w:rPr>
              <w:t>As an IT employee of the local health authority, you have been asked to develop the new appointment system.</w:t>
            </w:r>
          </w:p>
        </w:tc>
      </w:tr>
      <w:tr w:rsidRPr="00C41854" w:rsidR="00097079" w:rsidTr="40FC3905" w14:paraId="5A4DC4A0" w14:textId="77777777">
        <w:tc>
          <w:tcPr>
            <w:tcW w:w="9207" w:type="dxa"/>
            <w:gridSpan w:val="3"/>
            <w:tcBorders>
              <w:left w:val="nil"/>
              <w:right w:val="nil"/>
            </w:tcBorders>
            <w:tcMar/>
            <w:vAlign w:val="center"/>
          </w:tcPr>
          <w:p w:rsidRPr="00C41854" w:rsidR="00097079" w:rsidP="00097079" w:rsidRDefault="00097079" w14:paraId="1E9F24A6" w14:textId="77777777">
            <w:pPr>
              <w:rPr>
                <w:rFonts w:ascii="Open Sans" w:hAnsi="Open Sans" w:cs="Open Sans"/>
              </w:rPr>
            </w:pPr>
          </w:p>
        </w:tc>
      </w:tr>
      <w:tr w:rsidRPr="00C41854" w:rsidR="00472C8E" w:rsidTr="40FC3905" w14:paraId="351E0DF0" w14:textId="77777777">
        <w:tc>
          <w:tcPr>
            <w:tcW w:w="28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vAlign w:val="center"/>
          </w:tcPr>
          <w:p w:rsidRPr="00C41854" w:rsidR="00472C8E" w:rsidP="00472C8E" w:rsidRDefault="00472C8E" w14:paraId="747D2389" w14:textId="77777777">
            <w:pPr>
              <w:rPr>
                <w:rFonts w:ascii="Open Sans" w:hAnsi="Open Sans" w:cs="Open Sans"/>
              </w:rPr>
            </w:pPr>
            <w:r w:rsidRPr="00C41854">
              <w:rPr>
                <w:rFonts w:ascii="Open Sans" w:hAnsi="Open Sans" w:cs="Open Sans"/>
                <w:b/>
              </w:rPr>
              <w:t>Task 1</w:t>
            </w:r>
          </w:p>
        </w:tc>
        <w:tc>
          <w:tcPr>
            <w:tcW w:w="6327" w:type="dxa"/>
            <w:tcBorders>
              <w:left w:val="single" w:color="000000" w:themeColor="text1" w:sz="4" w:space="0"/>
            </w:tcBorders>
            <w:tcMar/>
            <w:vAlign w:val="center"/>
          </w:tcPr>
          <w:p w:rsidR="006A2995" w:rsidP="006A2995" w:rsidRDefault="006A2995" w14:paraId="32EC79E7" w14:textId="77777777">
            <w:pPr>
              <w:spacing w:before="60" w:after="60"/>
              <w:rPr>
                <w:rFonts w:cs="Arial"/>
                <w:b/>
              </w:rPr>
            </w:pPr>
            <w:r w:rsidRPr="00270779">
              <w:rPr>
                <w:b/>
              </w:rPr>
              <w:t xml:space="preserve">The </w:t>
            </w:r>
            <w:r>
              <w:rPr>
                <w:b/>
              </w:rPr>
              <w:t>U</w:t>
            </w:r>
            <w:r w:rsidRPr="00270779">
              <w:rPr>
                <w:b/>
              </w:rPr>
              <w:t>ses of and</w:t>
            </w:r>
            <w:r>
              <w:rPr>
                <w:b/>
              </w:rPr>
              <w:t xml:space="preserve"> T</w:t>
            </w:r>
            <w:r w:rsidRPr="00270779">
              <w:rPr>
                <w:b/>
              </w:rPr>
              <w:t xml:space="preserve">ools/techniques </w:t>
            </w:r>
            <w:r>
              <w:rPr>
                <w:b/>
              </w:rPr>
              <w:t>U</w:t>
            </w:r>
            <w:r w:rsidRPr="00270779">
              <w:rPr>
                <w:b/>
              </w:rPr>
              <w:t xml:space="preserve">sed in </w:t>
            </w:r>
            <w:r>
              <w:rPr>
                <w:b/>
              </w:rPr>
              <w:t>D</w:t>
            </w:r>
            <w:r w:rsidRPr="00270779">
              <w:rPr>
                <w:b/>
              </w:rPr>
              <w:t>atabases</w:t>
            </w:r>
            <w:r>
              <w:rPr>
                <w:b/>
              </w:rPr>
              <w:t>.</w:t>
            </w:r>
            <w:r w:rsidRPr="00270779">
              <w:rPr>
                <w:rFonts w:cs="Arial"/>
                <w:b/>
              </w:rPr>
              <w:t xml:space="preserve"> </w:t>
            </w:r>
          </w:p>
          <w:p w:rsidR="006A2995" w:rsidP="006A2995" w:rsidRDefault="006A2995" w14:paraId="350D54A2" w14:textId="77777777">
            <w:pPr>
              <w:spacing w:before="60" w:after="60"/>
              <w:rPr>
                <w:rFonts w:cs="Arial"/>
                <w:b/>
              </w:rPr>
            </w:pPr>
          </w:p>
          <w:p w:rsidRPr="00E22A6E" w:rsidR="006A2995" w:rsidP="006A2995" w:rsidRDefault="006A2995" w14:paraId="5B74A0CB" w14:textId="77777777">
            <w:r w:rsidRPr="00E22A6E">
              <w:rPr>
                <w:rFonts w:cs="Arial"/>
              </w:rPr>
              <w:t>Before you create the appointment system, your manager would like some information about how databases</w:t>
            </w:r>
            <w:r w:rsidRPr="00E22A6E">
              <w:t xml:space="preserve"> are used.</w:t>
            </w:r>
          </w:p>
          <w:p w:rsidRPr="00E22A6E" w:rsidR="006A2995" w:rsidP="006A2995" w:rsidRDefault="006A2995" w14:paraId="244972B3" w14:textId="77777777">
            <w:pPr>
              <w:rPr>
                <w:rFonts w:cs="Arial"/>
              </w:rPr>
            </w:pPr>
          </w:p>
          <w:p w:rsidRPr="00E22A6E" w:rsidR="006A2995" w:rsidP="006A2995" w:rsidRDefault="006A2995" w14:paraId="30C20689" w14:textId="77777777">
            <w:pPr>
              <w:rPr>
                <w:rFonts w:cs="Arial"/>
              </w:rPr>
            </w:pPr>
            <w:r w:rsidRPr="00E22A6E">
              <w:rPr>
                <w:rFonts w:cs="Arial"/>
              </w:rPr>
              <w:t>He has asked you to investigate two different kinds of databases</w:t>
            </w:r>
            <w:r w:rsidRPr="00E22A6E">
              <w:t xml:space="preserve"> </w:t>
            </w:r>
            <w:r w:rsidRPr="00E22A6E">
              <w:rPr>
                <w:rFonts w:cs="Arial"/>
              </w:rPr>
              <w:t>and to prepare a short presentation</w:t>
            </w:r>
            <w:r>
              <w:rPr>
                <w:rFonts w:cs="Arial"/>
              </w:rPr>
              <w:t xml:space="preserve"> to </w:t>
            </w:r>
            <w:r>
              <w:t>d</w:t>
            </w:r>
            <w:r w:rsidRPr="00E22A6E">
              <w:t>iscuss the strengths</w:t>
            </w:r>
            <w:r>
              <w:t xml:space="preserve"> and weaknesses of both</w:t>
            </w:r>
            <w:r w:rsidRPr="00E22A6E">
              <w:rPr>
                <w:rFonts w:cs="Arial"/>
              </w:rPr>
              <w:t>.</w:t>
            </w:r>
          </w:p>
          <w:p w:rsidRPr="00E22A6E" w:rsidR="006A2995" w:rsidP="006A2995" w:rsidRDefault="006A2995" w14:paraId="1E817084" w14:textId="77777777">
            <w:pPr>
              <w:rPr>
                <w:rFonts w:cs="Arial"/>
              </w:rPr>
            </w:pPr>
          </w:p>
          <w:p w:rsidRPr="00E22A6E" w:rsidR="006A2995" w:rsidP="006A2995" w:rsidRDefault="006A2995" w14:paraId="66C63B03" w14:textId="77777777">
            <w:pPr>
              <w:autoSpaceDE w:val="0"/>
              <w:autoSpaceDN w:val="0"/>
              <w:adjustRightInd w:val="0"/>
            </w:pPr>
            <w:r w:rsidRPr="00E22A6E">
              <w:t>The two databases should be designed for different purposes.</w:t>
            </w:r>
          </w:p>
          <w:p w:rsidRPr="00E22A6E" w:rsidR="006A2995" w:rsidP="006A2995" w:rsidRDefault="006A2995" w14:paraId="5DD2D1BB" w14:textId="77777777">
            <w:pPr>
              <w:autoSpaceDE w:val="0"/>
              <w:autoSpaceDN w:val="0"/>
              <w:adjustRightInd w:val="0"/>
            </w:pPr>
            <w:r w:rsidRPr="00E22A6E">
              <w:t>Examples of</w:t>
            </w:r>
            <w:r>
              <w:t xml:space="preserve"> the different</w:t>
            </w:r>
            <w:r w:rsidRPr="00E22A6E">
              <w:t xml:space="preserve"> uses a database </w:t>
            </w:r>
            <w:r>
              <w:t xml:space="preserve">can have </w:t>
            </w:r>
            <w:r w:rsidRPr="00E22A6E">
              <w:t>are:</w:t>
            </w:r>
          </w:p>
          <w:p w:rsidRPr="00E22A6E" w:rsidR="006A2995" w:rsidP="006A2995" w:rsidRDefault="006A2995" w14:paraId="7BC4E57F" w14:textId="77777777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</w:pPr>
            <w:r>
              <w:t>h</w:t>
            </w:r>
            <w:r w:rsidRPr="00E22A6E">
              <w:t xml:space="preserve">ealth (data </w:t>
            </w:r>
            <w:r w:rsidRPr="00E22A6E">
              <w:rPr>
                <w:rFonts w:cs="TimesNewRomanPSMT"/>
              </w:rPr>
              <w:t xml:space="preserve">– </w:t>
            </w:r>
            <w:r w:rsidRPr="00E22A6E">
              <w:t>doctors, patients, appointments)</w:t>
            </w:r>
          </w:p>
          <w:p w:rsidRPr="00E22A6E" w:rsidR="006A2995" w:rsidP="006A2995" w:rsidRDefault="006A2995" w14:paraId="4BA52EEC" w14:textId="77777777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</w:pPr>
            <w:r>
              <w:t>e</w:t>
            </w:r>
            <w:r w:rsidRPr="00E22A6E">
              <w:t xml:space="preserve">mployment (data </w:t>
            </w:r>
            <w:r w:rsidRPr="00E22A6E">
              <w:rPr>
                <w:rFonts w:cs="TimesNewRomanPSMT"/>
              </w:rPr>
              <w:t xml:space="preserve">– </w:t>
            </w:r>
            <w:r w:rsidRPr="00E22A6E">
              <w:t>name, payroll, department)</w:t>
            </w:r>
          </w:p>
          <w:p w:rsidRPr="00E22A6E" w:rsidR="006A2995" w:rsidP="006A2995" w:rsidRDefault="006A2995" w14:paraId="1B060242" w14:textId="77777777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</w:pPr>
            <w:r>
              <w:t>a</w:t>
            </w:r>
            <w:r w:rsidRPr="00E22A6E">
              <w:t xml:space="preserve">gencies (data </w:t>
            </w:r>
            <w:r w:rsidRPr="00E22A6E">
              <w:rPr>
                <w:rFonts w:cs="TimesNewRomanPSMT"/>
              </w:rPr>
              <w:t xml:space="preserve">– </w:t>
            </w:r>
            <w:r w:rsidRPr="00E22A6E">
              <w:t>client, services, reservations)</w:t>
            </w:r>
          </w:p>
          <w:p w:rsidRPr="00E22A6E" w:rsidR="006A2995" w:rsidP="006A2995" w:rsidRDefault="006A2995" w14:paraId="50914E61" w14:textId="77777777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</w:pPr>
            <w:r>
              <w:t>s</w:t>
            </w:r>
            <w:r w:rsidRPr="00E22A6E">
              <w:t xml:space="preserve">ale of goods (data </w:t>
            </w:r>
            <w:r w:rsidRPr="00E22A6E">
              <w:rPr>
                <w:rFonts w:cs="TimesNewRomanPSMT"/>
              </w:rPr>
              <w:t xml:space="preserve">– </w:t>
            </w:r>
            <w:r w:rsidRPr="00E22A6E">
              <w:t>orders, goods, invoices)</w:t>
            </w:r>
          </w:p>
          <w:p w:rsidRPr="00E22A6E" w:rsidR="006A2995" w:rsidP="006A2995" w:rsidRDefault="006A2995" w14:paraId="7178C61D" w14:textId="77777777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</w:pPr>
            <w:r>
              <w:t>l</w:t>
            </w:r>
            <w:r w:rsidRPr="00E22A6E">
              <w:t xml:space="preserve">ibraries (data </w:t>
            </w:r>
            <w:r w:rsidRPr="00E22A6E">
              <w:rPr>
                <w:rFonts w:cs="TimesNewRomanPSMT"/>
              </w:rPr>
              <w:t xml:space="preserve">– </w:t>
            </w:r>
            <w:r w:rsidRPr="00E22A6E">
              <w:t>books, loans, members)</w:t>
            </w:r>
          </w:p>
          <w:p w:rsidRPr="00E22A6E" w:rsidR="006A2995" w:rsidP="006A2995" w:rsidRDefault="006A2995" w14:paraId="41552F6F" w14:textId="77777777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</w:pPr>
            <w:r>
              <w:t>p</w:t>
            </w:r>
            <w:r w:rsidRPr="00E22A6E">
              <w:t xml:space="preserve">olice (data </w:t>
            </w:r>
            <w:r w:rsidRPr="00E22A6E">
              <w:rPr>
                <w:rFonts w:cs="TimesNewRomanPSMT"/>
              </w:rPr>
              <w:t xml:space="preserve">– </w:t>
            </w:r>
            <w:r w:rsidRPr="00E22A6E">
              <w:t>offenders, crime, officers).</w:t>
            </w:r>
          </w:p>
          <w:p w:rsidRPr="00E22A6E" w:rsidR="006A2995" w:rsidP="006A2995" w:rsidRDefault="006A2995" w14:paraId="7C099A8D" w14:textId="77777777">
            <w:pPr>
              <w:rPr>
                <w:rFonts w:cs="Arial"/>
              </w:rPr>
            </w:pPr>
          </w:p>
          <w:p w:rsidRPr="00E22A6E" w:rsidR="006A2995" w:rsidP="006A2995" w:rsidRDefault="006A2995" w14:paraId="177AFC46" w14:textId="7F8B8448">
            <w:pPr>
              <w:rPr>
                <w:rFonts w:cs="Arial"/>
              </w:rPr>
            </w:pPr>
            <w:r w:rsidRPr="00E22A6E">
              <w:rPr>
                <w:rFonts w:cs="Arial"/>
              </w:rPr>
              <w:t>Create the presentation using PowerPoint</w:t>
            </w:r>
            <w:r w:rsidRPr="000D5113">
              <w:rPr>
                <w:rFonts w:cs="Arial"/>
                <w:vertAlign w:val="superscript"/>
              </w:rPr>
              <w:t>®</w:t>
            </w:r>
            <w:r w:rsidRPr="00E22A6E">
              <w:rPr>
                <w:rFonts w:cs="Arial"/>
              </w:rPr>
              <w:t xml:space="preserve"> slides and notes. Make sure the presentation describes:</w:t>
            </w:r>
          </w:p>
          <w:p w:rsidRPr="00E22A6E" w:rsidR="006A2995" w:rsidP="006A2995" w:rsidRDefault="006A2995" w14:paraId="642CD661" w14:textId="77777777">
            <w:pPr>
              <w:numPr>
                <w:ilvl w:val="0"/>
                <w:numId w:val="29"/>
              </w:numPr>
              <w:rPr>
                <w:rFonts w:cs="Arial"/>
              </w:rPr>
            </w:pPr>
            <w:r>
              <w:rPr>
                <w:rFonts w:cs="Arial"/>
              </w:rPr>
              <w:t>t</w:t>
            </w:r>
            <w:r w:rsidRPr="00E22A6E">
              <w:rPr>
                <w:rFonts w:cs="Arial"/>
              </w:rPr>
              <w:t xml:space="preserve">he </w:t>
            </w:r>
            <w:r>
              <w:rPr>
                <w:rFonts w:cs="Arial"/>
              </w:rPr>
              <w:t xml:space="preserve">intended </w:t>
            </w:r>
            <w:r w:rsidRPr="00E22A6E">
              <w:rPr>
                <w:rFonts w:cs="Arial"/>
              </w:rPr>
              <w:t xml:space="preserve">use and features of both </w:t>
            </w:r>
            <w:r w:rsidRPr="00E22A6E">
              <w:t>databases</w:t>
            </w:r>
          </w:p>
          <w:p w:rsidRPr="00E22A6E" w:rsidR="006A2995" w:rsidP="006A2995" w:rsidRDefault="006A2995" w14:paraId="272935FC" w14:textId="77777777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</w:pPr>
            <w:r>
              <w:t>h</w:t>
            </w:r>
            <w:r w:rsidRPr="00E22A6E">
              <w:t>ow the tools and techniques of both databases are used e.g. table structures, field characteristics, validation rules, indexing, records, relationships, forms, sorts and queries.</w:t>
            </w:r>
          </w:p>
          <w:p w:rsidRPr="00E22A6E" w:rsidR="006A2995" w:rsidP="006A2995" w:rsidRDefault="006A2995" w14:paraId="7308C9DA" w14:textId="77777777">
            <w:pPr>
              <w:rPr>
                <w:rFonts w:cs="Arial"/>
              </w:rPr>
            </w:pPr>
          </w:p>
          <w:p w:rsidRPr="00E22A6E" w:rsidR="006A2995" w:rsidP="006A2995" w:rsidRDefault="006A2995" w14:paraId="3334B113" w14:textId="77777777">
            <w:pPr>
              <w:rPr>
                <w:rFonts w:cs="Arial"/>
              </w:rPr>
            </w:pPr>
            <w:r w:rsidRPr="00E22A6E">
              <w:rPr>
                <w:rFonts w:cs="Arial"/>
              </w:rPr>
              <w:t xml:space="preserve">You should also: </w:t>
            </w:r>
          </w:p>
          <w:p w:rsidRPr="00E22A6E" w:rsidR="006A2995" w:rsidP="006A2995" w:rsidRDefault="006A2995" w14:paraId="0779E991" w14:textId="77777777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cs="Arial"/>
              </w:rPr>
            </w:pPr>
            <w:r>
              <w:t>e</w:t>
            </w:r>
            <w:r w:rsidRPr="00E22A6E">
              <w:t>xplain how the tools/techniques of the databases could improve productivity, accuracy and usability</w:t>
            </w:r>
          </w:p>
          <w:p w:rsidRPr="00A956FA" w:rsidR="00472C8E" w:rsidP="006A2995" w:rsidRDefault="006A2995" w14:paraId="1EF8428E" w14:textId="6B0213F9">
            <w:pPr>
              <w:pStyle w:val="paragraph"/>
              <w:spacing w:before="0" w:beforeAutospacing="0" w:after="0" w:afterAutospacing="0"/>
              <w:ind w:left="45" w:right="45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C5811">
              <w:rPr>
                <w:rFonts w:cs="Arial"/>
                <w:szCs w:val="20"/>
              </w:rPr>
              <w:t xml:space="preserve">discuss the strengths and weaknesses of both </w:t>
            </w:r>
            <w:r w:rsidRPr="00DC5811">
              <w:rPr>
                <w:rFonts w:cs="Verdana"/>
                <w:szCs w:val="20"/>
              </w:rPr>
              <w:t>databases.</w:t>
            </w:r>
          </w:p>
        </w:tc>
      </w:tr>
      <w:tr w:rsidRPr="00C41854" w:rsidR="00472C8E" w:rsidTr="40FC3905" w14:paraId="4DFA1F44" w14:textId="77777777">
        <w:tc>
          <w:tcPr>
            <w:tcW w:w="28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</w:tcPr>
          <w:p w:rsidRPr="00C41854" w:rsidR="00472C8E" w:rsidP="00472C8E" w:rsidRDefault="00472C8E" w14:paraId="5D098D8C" w14:textId="77777777">
            <w:pPr>
              <w:rPr>
                <w:rFonts w:ascii="Open Sans" w:hAnsi="Open Sans" w:cs="Open Sans"/>
              </w:rPr>
            </w:pPr>
            <w:r w:rsidRPr="00C41854">
              <w:rPr>
                <w:rFonts w:ascii="Open Sans" w:hAnsi="Open Sans" w:cs="Open Sans"/>
                <w:b/>
              </w:rPr>
              <w:t xml:space="preserve">Checklist of evidence required </w:t>
            </w:r>
          </w:p>
        </w:tc>
        <w:tc>
          <w:tcPr>
            <w:tcW w:w="6327" w:type="dxa"/>
            <w:tcBorders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Pr="00E22A6E" w:rsidR="006A2995" w:rsidP="006A2995" w:rsidRDefault="006A2995" w14:paraId="2EA4409D" w14:textId="77777777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</w:pPr>
            <w:r w:rsidRPr="00E22A6E">
              <w:t>PowerPoint</w:t>
            </w:r>
            <w:r w:rsidRPr="000D5113">
              <w:rPr>
                <w:vertAlign w:val="superscript"/>
              </w:rPr>
              <w:t>®</w:t>
            </w:r>
            <w:r w:rsidRPr="00E22A6E">
              <w:t xml:space="preserve"> slides with notes.</w:t>
            </w:r>
          </w:p>
          <w:p w:rsidRPr="00E42BFB" w:rsidR="00F541CD" w:rsidP="00E42BFB" w:rsidRDefault="00F541CD" w14:paraId="4A5F883B" w14:textId="04D9B29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</w:tr>
      <w:tr w:rsidRPr="00C41854" w:rsidR="00472C8E" w:rsidTr="40FC3905" w14:paraId="63162A16" w14:textId="77777777">
        <w:tc>
          <w:tcPr>
            <w:tcW w:w="920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vAlign w:val="center"/>
          </w:tcPr>
          <w:p w:rsidRPr="00C41854" w:rsidR="00472C8E" w:rsidP="00472C8E" w:rsidRDefault="00472C8E" w14:paraId="0F8E59C2" w14:textId="77777777">
            <w:pPr>
              <w:rPr>
                <w:rFonts w:ascii="Open Sans" w:hAnsi="Open Sans" w:cs="Open Sans"/>
              </w:rPr>
            </w:pPr>
            <w:r w:rsidRPr="00C41854">
              <w:rPr>
                <w:rFonts w:ascii="Open Sans" w:hAnsi="Open Sans" w:cs="Open Sans"/>
                <w:b/>
              </w:rPr>
              <w:t>Criteria covered by this task:</w:t>
            </w:r>
          </w:p>
        </w:tc>
      </w:tr>
      <w:tr w:rsidRPr="00C41854" w:rsidR="00472C8E" w:rsidTr="40FC3905" w14:paraId="4BFDAB53" w14:textId="77777777">
        <w:trPr>
          <w:trHeight w:val="40"/>
        </w:trPr>
        <w:tc>
          <w:tcPr>
            <w:tcW w:w="17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41854" w:rsidR="00472C8E" w:rsidP="00472C8E" w:rsidRDefault="00472C8E" w14:paraId="64597A30" w14:textId="77777777">
            <w:pPr>
              <w:rPr>
                <w:rFonts w:ascii="Open Sans" w:hAnsi="Open Sans" w:cs="Open Sans"/>
              </w:rPr>
            </w:pPr>
            <w:r w:rsidRPr="00C41854">
              <w:rPr>
                <w:rFonts w:ascii="Open Sans" w:hAnsi="Open Sans" w:cs="Open Sans"/>
              </w:rPr>
              <w:t>Unit/Criteria reference</w:t>
            </w:r>
          </w:p>
        </w:tc>
        <w:tc>
          <w:tcPr>
            <w:tcW w:w="7454" w:type="dxa"/>
            <w:gridSpan w:val="2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</w:tcBorders>
            <w:shd w:val="clear" w:color="auto" w:fill="F2F2F2" w:themeFill="background1" w:themeFillShade="F2"/>
            <w:tcMar/>
            <w:vAlign w:val="center"/>
          </w:tcPr>
          <w:p w:rsidRPr="00C41854" w:rsidR="00472C8E" w:rsidP="00472C8E" w:rsidRDefault="00472C8E" w14:paraId="57B1685D" w14:textId="77777777">
            <w:pPr>
              <w:rPr>
                <w:rFonts w:ascii="Open Sans" w:hAnsi="Open Sans" w:cs="Open Sans"/>
              </w:rPr>
            </w:pPr>
            <w:r w:rsidRPr="00C41854">
              <w:rPr>
                <w:rFonts w:ascii="Open Sans" w:hAnsi="Open Sans" w:cs="Open Sans"/>
              </w:rPr>
              <w:t>To achieve the criteria you must show that you are able to:</w:t>
            </w:r>
          </w:p>
        </w:tc>
      </w:tr>
      <w:tr w:rsidRPr="00C41854" w:rsidR="006A2995" w:rsidTr="40FC3905" w14:paraId="5E058946" w14:textId="77777777">
        <w:tc>
          <w:tcPr>
            <w:tcW w:w="1753" w:type="dxa"/>
            <w:tcBorders>
              <w:left w:val="single" w:color="000000" w:themeColor="text1" w:sz="4" w:space="0"/>
              <w:right w:val="single" w:color="auto" w:sz="4" w:space="0"/>
            </w:tcBorders>
            <w:tcMar/>
            <w:vAlign w:val="center"/>
          </w:tcPr>
          <w:p w:rsidRPr="00082C6B" w:rsidR="006A2995" w:rsidP="006A2995" w:rsidRDefault="006A2995" w14:paraId="5544C2F7" w14:textId="7C7345BD">
            <w:r>
              <w:rPr>
                <w:color w:val="000000" w:themeColor="text1"/>
              </w:rPr>
              <w:t>10/2A.P1</w:t>
            </w:r>
          </w:p>
          <w:p w:rsidRPr="00082C6B" w:rsidR="006A2995" w:rsidP="006A2995" w:rsidRDefault="006A2995" w14:paraId="5DA26C70" w14:textId="2D21E9F9">
            <w:pPr>
              <w:pStyle w:val="ListParagraph"/>
              <w:rPr>
                <w:rFonts w:ascii="Open Sans" w:hAnsi="Open Sans" w:cs="Open Sans"/>
              </w:rPr>
            </w:pPr>
          </w:p>
        </w:tc>
        <w:tc>
          <w:tcPr>
            <w:tcW w:w="7454" w:type="dxa"/>
            <w:gridSpan w:val="2"/>
            <w:tcBorders>
              <w:left w:val="single" w:color="auto" w:sz="4" w:space="0"/>
            </w:tcBorders>
            <w:tcMar/>
          </w:tcPr>
          <w:p w:rsidRPr="00C41854" w:rsidR="006A2995" w:rsidP="006A2995" w:rsidRDefault="006A2995" w14:paraId="3B26E3FF" w14:textId="46F58291">
            <w:r w:rsidRPr="00E22A6E">
              <w:t>Explain the uses of databases and how the tools/techniques are used in two different databases.</w:t>
            </w:r>
          </w:p>
        </w:tc>
      </w:tr>
      <w:tr w:rsidRPr="00C41854" w:rsidR="006A2995" w:rsidTr="40FC3905" w14:paraId="2ED5B5DA" w14:textId="77777777">
        <w:tc>
          <w:tcPr>
            <w:tcW w:w="1753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A2995" w:rsidP="006A2995" w:rsidRDefault="006A2995" w14:paraId="12EEF1BA" w14:textId="3BE11155">
            <w:r>
              <w:t>10/2A.M1</w:t>
            </w:r>
          </w:p>
          <w:p w:rsidRPr="00082C6B" w:rsidR="006A2995" w:rsidP="006A2995" w:rsidRDefault="006A2995" w14:paraId="157021E4" w14:textId="55AA2765">
            <w:pPr>
              <w:pStyle w:val="ListParagraph"/>
              <w:rPr>
                <w:rFonts w:ascii="Open Sans" w:hAnsi="Open Sans" w:cs="Open Sans"/>
              </w:rPr>
            </w:pPr>
          </w:p>
        </w:tc>
        <w:tc>
          <w:tcPr>
            <w:tcW w:w="7454" w:type="dxa"/>
            <w:gridSpan w:val="2"/>
            <w:tcBorders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Pr="00C41854" w:rsidR="006A2995" w:rsidP="006A2995" w:rsidRDefault="006A2995" w14:paraId="09D0EB0B" w14:textId="0E0F3382">
            <w:r w:rsidRPr="00E22A6E">
              <w:t>Review how the tools/techniques are used in two databases</w:t>
            </w:r>
            <w:r>
              <w:t xml:space="preserve"> </w:t>
            </w:r>
            <w:r w:rsidRPr="00E22A6E">
              <w:t>to improve productivity, accuracy and usability.</w:t>
            </w:r>
          </w:p>
        </w:tc>
      </w:tr>
      <w:tr w:rsidRPr="00C41854" w:rsidR="006A2995" w:rsidTr="40FC3905" w14:paraId="7CC466DD" w14:textId="77777777">
        <w:tc>
          <w:tcPr>
            <w:tcW w:w="17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A2995" w:rsidP="006A2995" w:rsidRDefault="006A2995" w14:paraId="143471E1" w14:textId="45BFDDE3">
            <w:r>
              <w:t>10/2A.D1</w:t>
            </w:r>
          </w:p>
          <w:p w:rsidRPr="00082C6B" w:rsidR="006A2995" w:rsidP="006A2995" w:rsidRDefault="006A2995" w14:paraId="57AE3027" w14:textId="7E7D4E08">
            <w:pPr>
              <w:pStyle w:val="ListParagraph"/>
              <w:rPr>
                <w:rFonts w:ascii="Open Sans" w:hAnsi="Open Sans" w:cs="Open Sans"/>
              </w:rPr>
            </w:pPr>
          </w:p>
        </w:tc>
        <w:tc>
          <w:tcPr>
            <w:tcW w:w="7454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C41854" w:rsidR="006A2995" w:rsidP="006A2995" w:rsidRDefault="006A2995" w14:paraId="507A3EB4" w14:textId="0D78FE19">
            <w:r w:rsidRPr="00E22A6E">
              <w:t>Discuss the strengths and weaknesses of the databases.</w:t>
            </w:r>
          </w:p>
        </w:tc>
      </w:tr>
      <w:bookmarkEnd w:id="1"/>
    </w:tbl>
    <w:p w:rsidR="005038F4" w:rsidRDefault="005038F4" w14:paraId="3269C8FE" w14:textId="74AD7272"/>
    <w:tbl>
      <w:tblPr>
        <w:tblpPr w:leftFromText="180" w:rightFromText="180" w:vertAnchor="text" w:tblpY="1"/>
        <w:tblOverlap w:val="never"/>
        <w:tblW w:w="920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753"/>
        <w:gridCol w:w="7454"/>
      </w:tblGrid>
      <w:tr w:rsidRPr="00C41854" w:rsidR="00F41A1E" w:rsidTr="00844A1D" w14:paraId="34EC7995" w14:textId="77777777">
        <w:tc>
          <w:tcPr>
            <w:tcW w:w="9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Pr="00C41854" w:rsidR="00F41A1E" w:rsidP="00F41A1E" w:rsidRDefault="00F41A1E" w14:paraId="122BC9E1" w14:textId="77777777">
            <w:pPr>
              <w:rPr>
                <w:rFonts w:ascii="Open Sans" w:hAnsi="Open Sans" w:cs="Open Sans"/>
              </w:rPr>
            </w:pPr>
            <w:r w:rsidRPr="00C41854">
              <w:rPr>
                <w:rFonts w:ascii="Open Sans" w:hAnsi="Open Sans" w:cs="Open Sans"/>
                <w:b/>
              </w:rPr>
              <w:t>Criteria covered by this task:</w:t>
            </w:r>
          </w:p>
        </w:tc>
      </w:tr>
      <w:tr w:rsidRPr="00C41854" w:rsidR="00F41A1E" w:rsidTr="00844A1D" w14:paraId="440E8E2C" w14:textId="77777777">
        <w:trPr>
          <w:trHeight w:val="40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2F2F2"/>
            <w:vAlign w:val="center"/>
          </w:tcPr>
          <w:p w:rsidRPr="00C41854" w:rsidR="00F41A1E" w:rsidP="00F41A1E" w:rsidRDefault="00F41A1E" w14:paraId="6F010F7C" w14:textId="77777777">
            <w:pPr>
              <w:jc w:val="center"/>
              <w:rPr>
                <w:rFonts w:ascii="Open Sans" w:hAnsi="Open Sans" w:cs="Open Sans"/>
              </w:rPr>
            </w:pPr>
            <w:r w:rsidRPr="00C41854">
              <w:rPr>
                <w:rFonts w:ascii="Open Sans" w:hAnsi="Open Sans" w:cs="Open Sans"/>
              </w:rPr>
              <w:t>Unit/Criteria reference</w:t>
            </w:r>
          </w:p>
        </w:tc>
        <w:tc>
          <w:tcPr>
            <w:tcW w:w="74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  <w:shd w:val="clear" w:color="auto" w:fill="F2F2F2"/>
            <w:vAlign w:val="center"/>
          </w:tcPr>
          <w:p w:rsidRPr="00C41854" w:rsidR="00F41A1E" w:rsidP="00F41A1E" w:rsidRDefault="00F41A1E" w14:paraId="16BBF765" w14:textId="77777777">
            <w:pPr>
              <w:rPr>
                <w:rFonts w:ascii="Open Sans" w:hAnsi="Open Sans" w:cs="Open Sans"/>
              </w:rPr>
            </w:pPr>
            <w:r w:rsidRPr="00C41854">
              <w:rPr>
                <w:rFonts w:ascii="Open Sans" w:hAnsi="Open Sans" w:cs="Open Sans"/>
              </w:rPr>
              <w:t>To achieve the criteria you must show that you are able to:</w:t>
            </w:r>
          </w:p>
        </w:tc>
      </w:tr>
      <w:tr w:rsidRPr="00C41854" w:rsidR="00CA79C2" w:rsidTr="00D03D07" w14:paraId="32642168" w14:textId="77777777">
        <w:tc>
          <w:tcPr>
            <w:tcW w:w="1753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:rsidR="00CA79C2" w:rsidP="00CA79C2" w:rsidRDefault="00CA79C2" w14:paraId="36D0249C" w14:textId="62D5BA45">
            <w:pPr>
              <w:jc w:val="center"/>
            </w:pPr>
            <w:r>
              <w:t>10/1A.1</w:t>
            </w:r>
          </w:p>
          <w:p w:rsidRPr="00665A28" w:rsidR="00CA79C2" w:rsidP="00CA79C2" w:rsidRDefault="00CA79C2" w14:paraId="7D70F576" w14:textId="031E8F08">
            <w:pPr>
              <w:ind w:left="360"/>
              <w:rPr>
                <w:rFonts w:ascii="Open Sans" w:hAnsi="Open Sans" w:cs="Open Sans"/>
              </w:rPr>
            </w:pPr>
          </w:p>
        </w:tc>
        <w:tc>
          <w:tcPr>
            <w:tcW w:w="7454" w:type="dxa"/>
            <w:tcBorders>
              <w:left w:val="single" w:color="000000" w:sz="4" w:space="0"/>
            </w:tcBorders>
          </w:tcPr>
          <w:p w:rsidRPr="00C41854" w:rsidR="00CA79C2" w:rsidP="00CA79C2" w:rsidRDefault="00CA79C2" w14:paraId="7185BB02" w14:textId="0BD90AA3">
            <w:pPr>
              <w:rPr>
                <w:rFonts w:ascii="Open Sans" w:hAnsi="Open Sans" w:cs="Open Sans"/>
              </w:rPr>
            </w:pPr>
            <w:r>
              <w:t>Identify the uses of databases and how the tools/techniques are used in two different databases.</w:t>
            </w:r>
          </w:p>
        </w:tc>
      </w:tr>
      <w:tr w:rsidRPr="00C41854" w:rsidR="00CA79C2" w:rsidTr="00D03D07" w14:paraId="7CB2583F" w14:textId="77777777">
        <w:tc>
          <w:tcPr>
            <w:tcW w:w="175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C41854" w:rsidR="00CA79C2" w:rsidP="00CA79C2" w:rsidRDefault="00CA79C2" w14:paraId="4E2E5080" w14:textId="0CD7D2AD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7454" w:type="dxa"/>
            <w:tcBorders>
              <w:left w:val="single" w:color="000000" w:sz="4" w:space="0"/>
              <w:bottom w:val="single" w:color="000000" w:sz="4" w:space="0"/>
            </w:tcBorders>
          </w:tcPr>
          <w:p w:rsidRPr="00C41854" w:rsidR="00CA79C2" w:rsidP="00CA79C2" w:rsidRDefault="00CA79C2" w14:paraId="61D327FF" w14:textId="6D4BB7D2">
            <w:pPr>
              <w:rPr>
                <w:rFonts w:ascii="Open Sans" w:hAnsi="Open Sans" w:cs="Open Sans"/>
              </w:rPr>
            </w:pPr>
          </w:p>
        </w:tc>
      </w:tr>
      <w:tr w:rsidRPr="00C41854" w:rsidR="00CA79C2" w:rsidTr="00D03D07" w14:paraId="342BC296" w14:textId="77777777"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F5192C" w:rsidR="00CA79C2" w:rsidP="00CA79C2" w:rsidRDefault="00CA79C2" w14:paraId="60F05754" w14:textId="4EB27490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7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C41854" w:rsidR="00CA79C2" w:rsidP="00CA79C2" w:rsidRDefault="00CA79C2" w14:paraId="7F5327D3" w14:textId="4EB9F32A">
            <w:pPr>
              <w:rPr>
                <w:rFonts w:ascii="Open Sans" w:hAnsi="Open Sans" w:cs="Open Sans"/>
              </w:rPr>
            </w:pPr>
          </w:p>
        </w:tc>
      </w:tr>
      <w:tr w:rsidRPr="00C41854" w:rsidR="00CA79C2" w:rsidTr="00D03D07" w14:paraId="0CDDD95D" w14:textId="77777777"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C41854" w:rsidR="00CA79C2" w:rsidP="00CA79C2" w:rsidRDefault="00CA79C2" w14:paraId="466258FD" w14:textId="2A759F26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7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C41854" w:rsidR="00CA79C2" w:rsidP="00CA79C2" w:rsidRDefault="00CA79C2" w14:paraId="45FCC351" w14:textId="2F2E9E24">
            <w:pPr>
              <w:rPr>
                <w:rFonts w:ascii="Open Sans" w:hAnsi="Open Sans" w:cs="Open Sans"/>
              </w:rPr>
            </w:pPr>
          </w:p>
        </w:tc>
      </w:tr>
      <w:tr w:rsidRPr="00C41854" w:rsidR="00CA79C2" w:rsidTr="00D03D07" w14:paraId="68A8CEB7" w14:textId="77777777"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C41854" w:rsidR="00CA79C2" w:rsidP="00CA79C2" w:rsidRDefault="00CA79C2" w14:paraId="35E87D95" w14:textId="7E1BAECD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7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C41854" w:rsidR="00CA79C2" w:rsidP="00CA79C2" w:rsidRDefault="00CA79C2" w14:paraId="33268AD5" w14:textId="7D6746FF">
            <w:pPr>
              <w:rPr>
                <w:rFonts w:ascii="Open Sans" w:hAnsi="Open Sans" w:cs="Open Sans"/>
              </w:rPr>
            </w:pPr>
          </w:p>
        </w:tc>
      </w:tr>
      <w:tr w:rsidRPr="00C41854" w:rsidR="00CA79C2" w:rsidTr="00D03D07" w14:paraId="5E0A858F" w14:textId="77777777"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C41854" w:rsidR="00CA79C2" w:rsidP="00CA79C2" w:rsidRDefault="00CA79C2" w14:paraId="455010F8" w14:textId="3C39B837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7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C41854" w:rsidR="00CA79C2" w:rsidP="00CA79C2" w:rsidRDefault="00CA79C2" w14:paraId="2BA7C3AD" w14:textId="070DEC95">
            <w:pPr>
              <w:rPr>
                <w:rFonts w:ascii="Open Sans" w:hAnsi="Open Sans" w:cs="Open Sans"/>
              </w:rPr>
            </w:pPr>
          </w:p>
        </w:tc>
      </w:tr>
    </w:tbl>
    <w:p w:rsidR="00A91296" w:rsidP="00A91296" w:rsidRDefault="00A91296" w14:paraId="6A272AFB" w14:textId="77777777">
      <w:pPr>
        <w:rPr>
          <w:rFonts w:ascii="Open Sans" w:hAnsi="Open Sans" w:cs="Open Sans"/>
        </w:rPr>
      </w:pPr>
    </w:p>
    <w:p w:rsidR="009C6819" w:rsidRDefault="009C6819" w14:paraId="129FDE65" w14:textId="77777777">
      <w:pPr>
        <w:rPr>
          <w:rFonts w:ascii="Open Sans" w:hAnsi="Open Sans" w:cs="Open Sans"/>
        </w:rPr>
      </w:pPr>
    </w:p>
    <w:p w:rsidR="009C6819" w:rsidRDefault="009C6819" w14:paraId="5D2BBD21" w14:textId="77777777">
      <w:pPr>
        <w:rPr>
          <w:rFonts w:ascii="Open Sans" w:hAnsi="Open Sans" w:cs="Open Sans"/>
        </w:rPr>
      </w:pPr>
    </w:p>
    <w:p w:rsidR="009C6819" w:rsidRDefault="009C6819" w14:paraId="0C6BBABF" w14:textId="77777777">
      <w:pPr>
        <w:rPr>
          <w:rFonts w:ascii="Open Sans" w:hAnsi="Open Sans" w:cs="Open Sans"/>
        </w:rPr>
      </w:pPr>
    </w:p>
    <w:p w:rsidRPr="00C41854" w:rsidR="0066506D" w:rsidRDefault="0066506D" w14:paraId="6BE37EA8" w14:textId="77777777">
      <w:pPr>
        <w:rPr>
          <w:rFonts w:ascii="Open Sans" w:hAnsi="Open Sans" w:cs="Open Sans"/>
        </w:rPr>
      </w:pPr>
    </w:p>
    <w:sectPr w:rsidRPr="00C41854" w:rsidR="0066506D" w:rsidSect="006B230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1366" w:right="1134" w:bottom="1134" w:left="1134" w:header="720" w:footer="494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83605" w:rsidRDefault="00883605" w14:paraId="056E0A13" w14:textId="77777777">
      <w:r>
        <w:separator/>
      </w:r>
    </w:p>
  </w:endnote>
  <w:endnote w:type="continuationSeparator" w:id="0">
    <w:p w:rsidR="00883605" w:rsidRDefault="00883605" w14:paraId="37117CBC" w14:textId="77777777">
      <w:r>
        <w:continuationSeparator/>
      </w:r>
    </w:p>
  </w:endnote>
  <w:endnote w:type="continuationNotice" w:id="1">
    <w:p w:rsidR="00883605" w:rsidRDefault="00883605" w14:paraId="3A76CB20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64D12" w:rsidRDefault="00B64D12" w14:paraId="08155DD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B0E5B" w:rsidRDefault="00C201B8" w14:paraId="3A9941D0" w14:textId="77777777">
    <w:pPr>
      <w:tabs>
        <w:tab w:val="center" w:pos="4153"/>
        <w:tab w:val="right" w:pos="8306"/>
      </w:tabs>
      <w:jc w:val="right"/>
    </w:pPr>
    <w:r>
      <w:fldChar w:fldCharType="begin"/>
    </w:r>
    <w:r>
      <w:instrText>PAGE</w:instrText>
    </w:r>
    <w:r>
      <w:fldChar w:fldCharType="separate"/>
    </w:r>
    <w:r w:rsidR="009707BE">
      <w:rPr>
        <w:noProof/>
      </w:rPr>
      <w:t>3</w:t>
    </w:r>
    <w:r>
      <w:fldChar w:fldCharType="end"/>
    </w:r>
  </w:p>
  <w:p w:rsidRPr="00E37CB8" w:rsidR="006B230A" w:rsidP="006B230A" w:rsidRDefault="006B230A" w14:paraId="234415CB" w14:textId="010B3010">
    <w:pPr>
      <w:pStyle w:val="Footer"/>
      <w:rPr>
        <w:rFonts w:ascii="Open Sans" w:hAnsi="Open Sans" w:cs="Open Sans"/>
        <w:sz w:val="16"/>
        <w:szCs w:val="16"/>
      </w:rPr>
    </w:pPr>
    <w:r w:rsidRPr="00E37CB8">
      <w:rPr>
        <w:rFonts w:ascii="Open Sans" w:hAnsi="Open Sans" w:cs="Open Sans"/>
        <w:sz w:val="16"/>
        <w:szCs w:val="16"/>
      </w:rPr>
      <w:t>20</w:t>
    </w:r>
    <w:r w:rsidR="009707BE">
      <w:rPr>
        <w:rFonts w:ascii="Open Sans" w:hAnsi="Open Sans" w:cs="Open Sans"/>
        <w:sz w:val="16"/>
        <w:szCs w:val="16"/>
      </w:rPr>
      <w:t>2</w:t>
    </w:r>
    <w:r w:rsidR="000F54A6">
      <w:rPr>
        <w:rFonts w:ascii="Open Sans" w:hAnsi="Open Sans" w:cs="Open Sans"/>
        <w:sz w:val="16"/>
        <w:szCs w:val="16"/>
      </w:rPr>
      <w:t>1</w:t>
    </w:r>
    <w:r w:rsidR="009707BE">
      <w:rPr>
        <w:rFonts w:ascii="Open Sans" w:hAnsi="Open Sans" w:cs="Open Sans"/>
        <w:sz w:val="16"/>
        <w:szCs w:val="16"/>
      </w:rPr>
      <w:t>_2</w:t>
    </w:r>
    <w:r w:rsidR="000F54A6">
      <w:rPr>
        <w:rFonts w:ascii="Open Sans" w:hAnsi="Open Sans" w:cs="Open Sans"/>
        <w:sz w:val="16"/>
        <w:szCs w:val="16"/>
      </w:rPr>
      <w:t>2</w:t>
    </w:r>
    <w:r w:rsidR="009707BE">
      <w:rPr>
        <w:rFonts w:ascii="Open Sans" w:hAnsi="Open Sans" w:cs="Open Sans"/>
        <w:sz w:val="16"/>
        <w:szCs w:val="16"/>
      </w:rPr>
      <w:t xml:space="preserve"> </w:t>
    </w:r>
    <w:r w:rsidRPr="00E37CB8">
      <w:rPr>
        <w:rFonts w:ascii="Open Sans" w:hAnsi="Open Sans" w:cs="Open Sans"/>
        <w:sz w:val="16"/>
        <w:szCs w:val="16"/>
      </w:rPr>
      <w:t xml:space="preserve">BTEC </w:t>
    </w:r>
    <w:r>
      <w:rPr>
        <w:rFonts w:ascii="Open Sans" w:hAnsi="Open Sans" w:cs="Open Sans"/>
        <w:sz w:val="16"/>
        <w:szCs w:val="16"/>
      </w:rPr>
      <w:t>Assignment Brief Template</w:t>
    </w:r>
  </w:p>
  <w:p w:rsidR="006B230A" w:rsidP="006B230A" w:rsidRDefault="006B230A" w14:paraId="0604C240" w14:textId="2D73B590">
    <w:pPr>
      <w:jc w:val="both"/>
      <w:rPr>
        <w:rFonts w:ascii="Open Sans" w:hAnsi="Open Sans" w:cs="Open Sans"/>
        <w:sz w:val="16"/>
        <w:szCs w:val="16"/>
      </w:rPr>
    </w:pPr>
    <w:r>
      <w:rPr>
        <w:rFonts w:ascii="Open Sans" w:hAnsi="Open Sans" w:cs="Open Sans"/>
        <w:sz w:val="16"/>
        <w:szCs w:val="16"/>
      </w:rPr>
      <w:t xml:space="preserve">Issue Date: </w:t>
    </w:r>
    <w:r w:rsidR="00B64D12">
      <w:rPr>
        <w:rFonts w:ascii="Open Sans" w:hAnsi="Open Sans" w:cs="Open Sans"/>
        <w:sz w:val="16"/>
        <w:szCs w:val="16"/>
      </w:rPr>
      <w:t>October 2022</w:t>
    </w:r>
  </w:p>
  <w:p w:rsidR="006B230A" w:rsidP="006B230A" w:rsidRDefault="006B230A" w14:paraId="7F9CB8E2" w14:textId="77777777">
    <w:pPr>
      <w:jc w:val="both"/>
      <w:rPr>
        <w:rFonts w:ascii="Open Sans" w:hAnsi="Open Sans" w:cs="Open Sans"/>
        <w:sz w:val="16"/>
        <w:szCs w:val="16"/>
      </w:rPr>
    </w:pPr>
    <w:r>
      <w:rPr>
        <w:rFonts w:ascii="Open Sans" w:hAnsi="Open Sans" w:cs="Open Sans"/>
        <w:sz w:val="16"/>
        <w:szCs w:val="16"/>
      </w:rPr>
      <w:t>Owner: BTEC Assessment</w:t>
    </w:r>
  </w:p>
  <w:p w:rsidRPr="00121FA2" w:rsidR="006B230A" w:rsidP="006B230A" w:rsidRDefault="006B230A" w14:paraId="3A6DB9AD" w14:textId="77777777">
    <w:pPr>
      <w:jc w:val="both"/>
      <w:rPr>
        <w:rFonts w:ascii="Open Sans" w:hAnsi="Open Sans" w:cs="Open Sans"/>
        <w:sz w:val="16"/>
        <w:szCs w:val="16"/>
      </w:rPr>
    </w:pPr>
    <w:r>
      <w:rPr>
        <w:rFonts w:ascii="Open Sans" w:hAnsi="Open Sans" w:cs="Open Sans"/>
        <w:sz w:val="16"/>
        <w:szCs w:val="16"/>
      </w:rPr>
      <w:t>DCL1 Public (Unclassified)</w:t>
    </w:r>
  </w:p>
  <w:p w:rsidRPr="006B230A" w:rsidR="00270729" w:rsidP="006B230A" w:rsidRDefault="006B230A" w14:paraId="387D8113" w14:textId="2222E333">
    <w:pPr>
      <w:pStyle w:val="Footer"/>
      <w:rPr>
        <w:rStyle w:val="apple-tab-span"/>
        <w:rFonts w:ascii="Open Sans" w:hAnsi="Open Sans" w:cs="Open Sans"/>
        <w:sz w:val="16"/>
        <w:szCs w:val="16"/>
      </w:rPr>
    </w:pPr>
    <w:r w:rsidRPr="00121FA2">
      <w:rPr>
        <w:rFonts w:ascii="Open Sans" w:hAnsi="Open Sans" w:cs="Open Sans"/>
        <w:sz w:val="16"/>
        <w:szCs w:val="16"/>
      </w:rPr>
      <w:t>Version 1.0</w:t>
    </w:r>
    <w:r w:rsidR="00E27C57">
      <w:rPr>
        <w:rStyle w:val="apple-tab-span"/>
        <w:sz w:val="16"/>
        <w:szCs w:val="16"/>
      </w:rPr>
      <w:tab/>
    </w:r>
  </w:p>
  <w:p w:rsidR="00CB0E5B" w:rsidP="006B230A" w:rsidRDefault="00270729" w14:paraId="28C2E088" w14:textId="761943B8">
    <w:pPr>
      <w:pStyle w:val="NormalWeb"/>
      <w:spacing w:before="0" w:beforeAutospacing="0" w:after="0" w:afterAutospacing="0"/>
      <w:jc w:val="right"/>
    </w:pPr>
    <w:r>
      <w:rPr>
        <w:rStyle w:val="apple-tab-span"/>
        <w:rFonts w:ascii="Verdana" w:hAnsi="Verdana"/>
        <w:color w:val="000000"/>
        <w:sz w:val="16"/>
        <w:szCs w:val="16"/>
      </w:rPr>
      <w:t xml:space="preserve">                </w:t>
    </w:r>
    <w:r>
      <w:rPr>
        <w:rStyle w:val="apple-tab-span"/>
        <w:rFonts w:ascii="Verdana" w:hAnsi="Verdana"/>
        <w:color w:val="000000"/>
        <w:sz w:val="16"/>
        <w:szCs w:val="16"/>
      </w:rPr>
      <w:tab/>
    </w:r>
    <w:r>
      <w:rPr>
        <w:rStyle w:val="apple-tab-span"/>
        <w:rFonts w:ascii="Verdana" w:hAnsi="Verdana"/>
        <w:color w:val="000000"/>
        <w:sz w:val="16"/>
        <w:szCs w:val="16"/>
      </w:rPr>
      <w:tab/>
    </w:r>
    <w:r>
      <w:rPr>
        <w:rStyle w:val="apple-tab-span"/>
        <w:rFonts w:ascii="Verdana" w:hAnsi="Verdana"/>
        <w:color w:val="000000"/>
        <w:sz w:val="16"/>
        <w:szCs w:val="16"/>
      </w:rPr>
      <w:tab/>
    </w:r>
    <w:r>
      <w:rPr>
        <w:rStyle w:val="apple-tab-span"/>
        <w:rFonts w:ascii="Verdana" w:hAnsi="Verdana"/>
        <w:color w:val="000000"/>
        <w:sz w:val="16"/>
        <w:szCs w:val="16"/>
      </w:rPr>
      <w:tab/>
    </w:r>
    <w:r>
      <w:rPr>
        <w:rStyle w:val="apple-tab-span"/>
        <w:rFonts w:ascii="Verdana" w:hAnsi="Verdana"/>
        <w:color w:val="000000"/>
        <w:sz w:val="16"/>
        <w:szCs w:val="16"/>
      </w:rPr>
      <w:tab/>
    </w:r>
    <w:r>
      <w:rPr>
        <w:rStyle w:val="apple-tab-span"/>
        <w:rFonts w:ascii="Verdana" w:hAnsi="Verdana"/>
        <w:color w:val="000000"/>
        <w:sz w:val="16"/>
        <w:szCs w:val="16"/>
      </w:rPr>
      <w:t xml:space="preserve">                                                 </w:t>
    </w:r>
    <w:r w:rsidR="00E27C57">
      <w:rPr>
        <w:rStyle w:val="apple-tab-span"/>
        <w:rFonts w:ascii="Verdana" w:hAnsi="Verdana"/>
        <w:color w:val="000000"/>
        <w:sz w:val="16"/>
        <w:szCs w:val="16"/>
      </w:rPr>
      <w:tab/>
    </w:r>
    <w:r w:rsidR="00E27C57">
      <w:rPr>
        <w:rStyle w:val="apple-tab-span"/>
        <w:rFonts w:ascii="Verdana" w:hAnsi="Verdana"/>
        <w:color w:val="000000"/>
        <w:sz w:val="16"/>
        <w:szCs w:val="16"/>
      </w:rPr>
      <w:tab/>
    </w:r>
    <w:r w:rsidR="00E27C57">
      <w:rPr>
        <w:rFonts w:ascii="Verdana" w:hAnsi="Verdana"/>
        <w:color w:val="000000"/>
        <w:sz w:val="16"/>
        <w:szCs w:val="16"/>
      </w:rPr>
      <w:t xml:space="preserve">     </w:t>
    </w:r>
    <w:r w:rsidR="002615A3">
      <w:rPr>
        <w:rFonts w:ascii="Verdana" w:hAnsi="Verdana"/>
        <w:color w:val="000000"/>
        <w:sz w:val="16"/>
        <w:szCs w:val="16"/>
      </w:rPr>
      <w:tab/>
    </w:r>
    <w:r w:rsidR="002615A3">
      <w:rPr>
        <w:rFonts w:ascii="Verdana" w:hAnsi="Verdana"/>
        <w:color w:val="000000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70729" w:rsidP="00270729" w:rsidRDefault="00270729" w14:paraId="0AC347D2" w14:textId="20594D6A">
    <w:pPr>
      <w:pStyle w:val="NormalWeb"/>
      <w:spacing w:before="0" w:beforeAutospacing="0" w:after="0" w:afterAutospacing="0"/>
      <w:rPr>
        <w:rFonts w:ascii="Verdana" w:hAnsi="Verdana"/>
        <w:color w:val="000000"/>
        <w:sz w:val="16"/>
        <w:szCs w:val="16"/>
      </w:rPr>
    </w:pPr>
    <w:r>
      <w:rPr>
        <w:rFonts w:ascii="Verdana" w:hAnsi="Verdana"/>
        <w:color w:val="000000"/>
        <w:sz w:val="16"/>
        <w:szCs w:val="16"/>
      </w:rPr>
      <w:t xml:space="preserve">BTEC Assignment Brief Version 1.0 August </w:t>
    </w:r>
    <w:r w:rsidR="00C41854">
      <w:rPr>
        <w:rFonts w:ascii="Verdana" w:hAnsi="Verdana"/>
        <w:color w:val="000000"/>
        <w:sz w:val="16"/>
        <w:szCs w:val="16"/>
      </w:rPr>
      <w:t>2017</w:t>
    </w:r>
  </w:p>
  <w:p w:rsidR="00270729" w:rsidP="00270729" w:rsidRDefault="00270729" w14:paraId="00A6E89C" w14:textId="3176BFBE">
    <w:pPr>
      <w:pStyle w:val="NormalWeb"/>
      <w:spacing w:before="0" w:beforeAutospacing="0" w:after="0" w:afterAutospacing="0"/>
    </w:pPr>
    <w:r>
      <w:rPr>
        <w:rFonts w:ascii="Verdana" w:hAnsi="Verdana"/>
        <w:color w:val="000000"/>
        <w:sz w:val="16"/>
        <w:szCs w:val="16"/>
      </w:rPr>
      <w:t xml:space="preserve">Prepared By: </w:t>
    </w:r>
    <w:r w:rsidR="00C41854">
      <w:rPr>
        <w:rFonts w:ascii="Verdana" w:hAnsi="Verdana"/>
        <w:color w:val="000000"/>
        <w:sz w:val="16"/>
        <w:szCs w:val="16"/>
      </w:rPr>
      <w:t>QDAM BTEC Assessment</w:t>
    </w:r>
    <w:r>
      <w:rPr>
        <w:rFonts w:ascii="Verdana" w:hAnsi="Verdana"/>
        <w:color w:val="000000"/>
        <w:sz w:val="16"/>
        <w:szCs w:val="16"/>
      </w:rPr>
      <w:tab/>
    </w:r>
    <w:r>
      <w:rPr>
        <w:rFonts w:ascii="Verdana" w:hAnsi="Verdana"/>
        <w:color w:val="000000"/>
        <w:sz w:val="16"/>
        <w:szCs w:val="16"/>
      </w:rPr>
      <w:tab/>
    </w:r>
  </w:p>
  <w:p w:rsidR="00270729" w:rsidP="00270729" w:rsidRDefault="00C41854" w14:paraId="2026C794" w14:textId="3F6F7DF1">
    <w:pPr>
      <w:pStyle w:val="Footer"/>
      <w:rPr>
        <w:sz w:val="16"/>
        <w:szCs w:val="16"/>
      </w:rPr>
    </w:pPr>
    <w:r>
      <w:rPr>
        <w:sz w:val="16"/>
        <w:szCs w:val="16"/>
      </w:rPr>
      <w:t>Authorised</w:t>
    </w:r>
    <w:r w:rsidR="00270729">
      <w:rPr>
        <w:sz w:val="16"/>
        <w:szCs w:val="16"/>
      </w:rPr>
      <w:t xml:space="preserve"> by: </w:t>
    </w:r>
    <w:r w:rsidR="00973140">
      <w:rPr>
        <w:sz w:val="16"/>
        <w:szCs w:val="16"/>
      </w:rPr>
      <w:t>Head of BTEC Assessment</w:t>
    </w:r>
  </w:p>
  <w:p w:rsidR="00270729" w:rsidP="00270729" w:rsidRDefault="00270729" w14:paraId="572B1F52" w14:textId="1E8A8263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83605" w:rsidRDefault="00883605" w14:paraId="09C9C2F0" w14:textId="77777777">
      <w:r>
        <w:separator/>
      </w:r>
    </w:p>
  </w:footnote>
  <w:footnote w:type="continuationSeparator" w:id="0">
    <w:p w:rsidR="00883605" w:rsidRDefault="00883605" w14:paraId="167FA1C3" w14:textId="77777777">
      <w:r>
        <w:continuationSeparator/>
      </w:r>
    </w:p>
  </w:footnote>
  <w:footnote w:type="continuationNotice" w:id="1">
    <w:p w:rsidR="00883605" w:rsidRDefault="00883605" w14:paraId="34FB1F46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64D12" w:rsidRDefault="00B64D12" w14:paraId="103445F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70729" w:rsidP="00270729" w:rsidRDefault="6FA0EF54" w14:paraId="3C64EE39" w14:textId="5C0BFD63">
    <w:pPr>
      <w:pStyle w:val="Header"/>
      <w:jc w:val="right"/>
    </w:pPr>
    <w:r>
      <w:rPr>
        <w:noProof/>
      </w:rPr>
      <w:drawing>
        <wp:inline distT="0" distB="0" distL="0" distR="0" wp14:anchorId="53049B33" wp14:editId="7B1687FC">
          <wp:extent cx="920750" cy="276225"/>
          <wp:effectExtent l="0" t="0" r="0" b="9525"/>
          <wp:docPr id="76706248" name="Picture 1" descr="Y:\Together Design\Pearson Edexcel PowerPoint amends\Assets\Pearson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0750" cy="276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70729" w:rsidP="00270729" w:rsidRDefault="6FA0EF54" w14:paraId="0AAA43A4" w14:textId="494208C7">
    <w:pPr>
      <w:pStyle w:val="Header"/>
      <w:jc w:val="right"/>
    </w:pPr>
    <w:r>
      <w:rPr>
        <w:noProof/>
      </w:rPr>
      <w:drawing>
        <wp:inline distT="0" distB="0" distL="0" distR="0" wp14:anchorId="055793E9" wp14:editId="25E48C16">
          <wp:extent cx="952500" cy="285750"/>
          <wp:effectExtent l="0" t="0" r="0" b="0"/>
          <wp:docPr id="528774850" name="Picture 56" descr="Y:\Together Design\Pearson Edexcel PowerPoint amends\Assets\Pearson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D424C59"/>
    <w:multiLevelType w:val="hybridMultilevel"/>
    <w:tmpl w:val="7084E95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0F987715"/>
    <w:multiLevelType w:val="hybridMultilevel"/>
    <w:tmpl w:val="CEBECDE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A6CD5"/>
    <w:multiLevelType w:val="hybridMultilevel"/>
    <w:tmpl w:val="C80C2F36"/>
    <w:lvl w:ilvl="0" w:tplc="08090001">
      <w:start w:val="1"/>
      <w:numFmt w:val="bullet"/>
      <w:lvlText w:val=""/>
      <w:lvlJc w:val="left"/>
      <w:pPr>
        <w:ind w:left="795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hint="default" w:ascii="Wingdings" w:hAnsi="Wingdings"/>
      </w:rPr>
    </w:lvl>
  </w:abstractNum>
  <w:abstractNum w:abstractNumId="4" w15:restartNumberingAfterBreak="0">
    <w:nsid w:val="182E5F4E"/>
    <w:multiLevelType w:val="hybridMultilevel"/>
    <w:tmpl w:val="1280F56A"/>
    <w:lvl w:ilvl="0" w:tplc="655CDDEE">
      <w:start w:val="1"/>
      <w:numFmt w:val="bullet"/>
      <w:pStyle w:val="Tabletextbullets"/>
      <w:lvlText w:val=""/>
      <w:lvlJc w:val="left"/>
      <w:pPr>
        <w:tabs>
          <w:tab w:val="num" w:pos="786"/>
        </w:tabs>
        <w:ind w:left="786" w:hanging="360"/>
      </w:pPr>
      <w:rPr>
        <w:rFonts w:hint="default" w:ascii="Symbol" w:hAnsi="Symbo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Wingdings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Wingdings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Wingdings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A402D1F"/>
    <w:multiLevelType w:val="hybridMultilevel"/>
    <w:tmpl w:val="5A920F7A"/>
    <w:lvl w:ilvl="0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 w15:restartNumberingAfterBreak="0">
    <w:nsid w:val="1D73088F"/>
    <w:multiLevelType w:val="multilevel"/>
    <w:tmpl w:val="ED0EE79A"/>
    <w:lvl w:ilvl="0">
      <w:start w:val="1"/>
      <w:numFmt w:val="bullet"/>
      <w:lvlText w:val="●"/>
      <w:lvlJc w:val="left"/>
      <w:pPr>
        <w:ind w:left="720" w:firstLine="360"/>
      </w:pPr>
      <w:rPr>
        <w:rFonts w:ascii="Arial" w:hAnsi="Arial" w:eastAsia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hAnsi="Arial" w:eastAsia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hAnsi="Arial" w:eastAsia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hAnsi="Arial" w:eastAsia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hAnsi="Arial" w:eastAsia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hAnsi="Arial" w:eastAsia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hAnsi="Arial" w:eastAsia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hAnsi="Arial" w:eastAsia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hAnsi="Arial" w:eastAsia="Arial" w:cs="Arial"/>
      </w:rPr>
    </w:lvl>
  </w:abstractNum>
  <w:abstractNum w:abstractNumId="7" w15:restartNumberingAfterBreak="0">
    <w:nsid w:val="212E148C"/>
    <w:multiLevelType w:val="multilevel"/>
    <w:tmpl w:val="CD140B20"/>
    <w:lvl w:ilvl="0">
      <w:start w:val="1"/>
      <w:numFmt w:val="bullet"/>
      <w:lvlText w:val="●"/>
      <w:lvlJc w:val="left"/>
      <w:pPr>
        <w:ind w:left="720" w:firstLine="360"/>
      </w:pPr>
      <w:rPr>
        <w:rFonts w:ascii="Arial" w:hAnsi="Arial" w:eastAsia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hAnsi="Arial" w:eastAsia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hAnsi="Arial" w:eastAsia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hAnsi="Arial" w:eastAsia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hAnsi="Arial" w:eastAsia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hAnsi="Arial" w:eastAsia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hAnsi="Arial" w:eastAsia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hAnsi="Arial" w:eastAsia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hAnsi="Arial" w:eastAsia="Arial" w:cs="Arial"/>
      </w:rPr>
    </w:lvl>
  </w:abstractNum>
  <w:abstractNum w:abstractNumId="8" w15:restartNumberingAfterBreak="0">
    <w:nsid w:val="24713446"/>
    <w:multiLevelType w:val="hybridMultilevel"/>
    <w:tmpl w:val="5ED21D0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6B07793"/>
    <w:multiLevelType w:val="hybridMultilevel"/>
    <w:tmpl w:val="4DD0915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A3E460F"/>
    <w:multiLevelType w:val="hybridMultilevel"/>
    <w:tmpl w:val="DC7AF07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AF7E6F2"/>
    <w:multiLevelType w:val="hybridMultilevel"/>
    <w:tmpl w:val="85347AD0"/>
    <w:lvl w:ilvl="0" w:tplc="ECB0D8A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B8CF2A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6447C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1F041B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BF098F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38A60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4F2C97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5A3B0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72CA1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B202FA9"/>
    <w:multiLevelType w:val="hybridMultilevel"/>
    <w:tmpl w:val="6226CC7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F481F0F"/>
    <w:multiLevelType w:val="hybridMultilevel"/>
    <w:tmpl w:val="90905E5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2FB86278"/>
    <w:multiLevelType w:val="hybridMultilevel"/>
    <w:tmpl w:val="BC78E7B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46C4A84"/>
    <w:multiLevelType w:val="hybridMultilevel"/>
    <w:tmpl w:val="BDE0B7A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6941593"/>
    <w:multiLevelType w:val="hybridMultilevel"/>
    <w:tmpl w:val="3F261CF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F350A8"/>
    <w:multiLevelType w:val="hybridMultilevel"/>
    <w:tmpl w:val="8A6A765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3A813753"/>
    <w:multiLevelType w:val="hybridMultilevel"/>
    <w:tmpl w:val="4B4E61F6"/>
    <w:lvl w:ilvl="0" w:tplc="08090001">
      <w:start w:val="1"/>
      <w:numFmt w:val="bullet"/>
      <w:lvlText w:val=""/>
      <w:lvlJc w:val="left"/>
      <w:pPr>
        <w:ind w:left="812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532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252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972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92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412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132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852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572" w:hanging="360"/>
      </w:pPr>
      <w:rPr>
        <w:rFonts w:hint="default" w:ascii="Wingdings" w:hAnsi="Wingdings"/>
      </w:rPr>
    </w:lvl>
  </w:abstractNum>
  <w:abstractNum w:abstractNumId="19" w15:restartNumberingAfterBreak="0">
    <w:nsid w:val="40FD6030"/>
    <w:multiLevelType w:val="hybridMultilevel"/>
    <w:tmpl w:val="ACC80DB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3DB7C0C"/>
    <w:multiLevelType w:val="hybridMultilevel"/>
    <w:tmpl w:val="15641B7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042E9A"/>
    <w:multiLevelType w:val="hybridMultilevel"/>
    <w:tmpl w:val="7688E33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DA675F"/>
    <w:multiLevelType w:val="multilevel"/>
    <w:tmpl w:val="09CC1CE4"/>
    <w:lvl w:ilvl="0">
      <w:start w:val="1"/>
      <w:numFmt w:val="bullet"/>
      <w:lvlText w:val="●"/>
      <w:lvlJc w:val="left"/>
      <w:pPr>
        <w:ind w:left="720" w:firstLine="360"/>
      </w:pPr>
      <w:rPr>
        <w:rFonts w:ascii="Arial" w:hAnsi="Arial" w:eastAsia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hAnsi="Arial" w:eastAsia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hAnsi="Arial" w:eastAsia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hAnsi="Arial" w:eastAsia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hAnsi="Arial" w:eastAsia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hAnsi="Arial" w:eastAsia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hAnsi="Arial" w:eastAsia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hAnsi="Arial" w:eastAsia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hAnsi="Arial" w:eastAsia="Arial" w:cs="Arial"/>
      </w:rPr>
    </w:lvl>
  </w:abstractNum>
  <w:abstractNum w:abstractNumId="23" w15:restartNumberingAfterBreak="0">
    <w:nsid w:val="50ED5EE3"/>
    <w:multiLevelType w:val="hybridMultilevel"/>
    <w:tmpl w:val="E892DB6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57939C3"/>
    <w:multiLevelType w:val="hybridMultilevel"/>
    <w:tmpl w:val="633667F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5" w15:restartNumberingAfterBreak="0">
    <w:nsid w:val="58DD65AF"/>
    <w:multiLevelType w:val="hybridMultilevel"/>
    <w:tmpl w:val="6BAE889C"/>
    <w:lvl w:ilvl="0" w:tplc="08090001">
      <w:start w:val="1"/>
      <w:numFmt w:val="bullet"/>
      <w:lvlText w:val=""/>
      <w:lvlJc w:val="left"/>
      <w:pPr>
        <w:ind w:left="795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515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235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955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75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95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115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835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555" w:hanging="360"/>
      </w:pPr>
      <w:rPr>
        <w:rFonts w:hint="default" w:ascii="Wingdings" w:hAnsi="Wingdings"/>
      </w:rPr>
    </w:lvl>
  </w:abstractNum>
  <w:abstractNum w:abstractNumId="26" w15:restartNumberingAfterBreak="0">
    <w:nsid w:val="61960675"/>
    <w:multiLevelType w:val="hybridMultilevel"/>
    <w:tmpl w:val="EF2CEBAE"/>
    <w:lvl w:ilvl="0" w:tplc="5DC83EF0">
      <w:start w:val="1"/>
      <w:numFmt w:val="upperLetter"/>
      <w:lvlText w:val="%1."/>
      <w:lvlJc w:val="left"/>
      <w:pPr>
        <w:ind w:left="720" w:hanging="360"/>
      </w:pPr>
      <w:rPr>
        <w:rFonts w:hint="default" w:ascii="Verdana" w:hAnsi="Verdana" w:cs="Verdan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AB1BC2"/>
    <w:multiLevelType w:val="hybridMultilevel"/>
    <w:tmpl w:val="28E402C4"/>
    <w:lvl w:ilvl="0" w:tplc="08090001">
      <w:start w:val="1"/>
      <w:numFmt w:val="bullet"/>
      <w:lvlText w:val=""/>
      <w:lvlJc w:val="left"/>
      <w:pPr>
        <w:ind w:left="795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515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235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955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75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95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115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835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555" w:hanging="360"/>
      </w:pPr>
      <w:rPr>
        <w:rFonts w:hint="default" w:ascii="Wingdings" w:hAnsi="Wingdings"/>
      </w:rPr>
    </w:lvl>
  </w:abstractNum>
  <w:abstractNum w:abstractNumId="28" w15:restartNumberingAfterBreak="0">
    <w:nsid w:val="65C57CB4"/>
    <w:multiLevelType w:val="hybridMultilevel"/>
    <w:tmpl w:val="A22E2A3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662F76F7"/>
    <w:multiLevelType w:val="hybridMultilevel"/>
    <w:tmpl w:val="715E959E"/>
    <w:lvl w:ilvl="0" w:tplc="478EA5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color w:val="000000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CFC3FB1"/>
    <w:multiLevelType w:val="hybridMultilevel"/>
    <w:tmpl w:val="33500EC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E127D71"/>
    <w:multiLevelType w:val="multilevel"/>
    <w:tmpl w:val="5AB2BB44"/>
    <w:lvl w:ilvl="0">
      <w:start w:val="1"/>
      <w:numFmt w:val="bullet"/>
      <w:lvlText w:val="●"/>
      <w:lvlJc w:val="left"/>
      <w:pPr>
        <w:ind w:left="720" w:firstLine="360"/>
      </w:pPr>
      <w:rPr>
        <w:rFonts w:ascii="Arial" w:hAnsi="Arial" w:eastAsia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hAnsi="Arial" w:eastAsia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hAnsi="Arial" w:eastAsia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hAnsi="Arial" w:eastAsia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hAnsi="Arial" w:eastAsia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hAnsi="Arial" w:eastAsia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hAnsi="Arial" w:eastAsia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hAnsi="Arial" w:eastAsia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hAnsi="Arial" w:eastAsia="Arial" w:cs="Arial"/>
      </w:rPr>
    </w:lvl>
  </w:abstractNum>
  <w:abstractNum w:abstractNumId="32" w15:restartNumberingAfterBreak="0">
    <w:nsid w:val="7B3A35B0"/>
    <w:multiLevelType w:val="hybridMultilevel"/>
    <w:tmpl w:val="AA04F28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3" w15:restartNumberingAfterBreak="0">
    <w:nsid w:val="7D4C25CA"/>
    <w:multiLevelType w:val="hybridMultilevel"/>
    <w:tmpl w:val="BAFABAD4"/>
    <w:lvl w:ilvl="0" w:tplc="478EA5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color w:val="000000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E1E06F2"/>
    <w:multiLevelType w:val="hybridMultilevel"/>
    <w:tmpl w:val="6C16F66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46980620">
    <w:abstractNumId w:val="11"/>
  </w:num>
  <w:num w:numId="2" w16cid:durableId="1369255345">
    <w:abstractNumId w:val="9"/>
  </w:num>
  <w:num w:numId="3" w16cid:durableId="2126145251">
    <w:abstractNumId w:val="34"/>
  </w:num>
  <w:num w:numId="4" w16cid:durableId="1519155666">
    <w:abstractNumId w:val="26"/>
  </w:num>
  <w:num w:numId="5" w16cid:durableId="1667633037">
    <w:abstractNumId w:val="16"/>
  </w:num>
  <w:num w:numId="6" w16cid:durableId="1771242661">
    <w:abstractNumId w:val="2"/>
  </w:num>
  <w:num w:numId="7" w16cid:durableId="91052328">
    <w:abstractNumId w:val="20"/>
  </w:num>
  <w:num w:numId="8" w16cid:durableId="1956210815">
    <w:abstractNumId w:val="21"/>
  </w:num>
  <w:num w:numId="9" w16cid:durableId="507133938">
    <w:abstractNumId w:val="5"/>
  </w:num>
  <w:num w:numId="10" w16cid:durableId="1064833886">
    <w:abstractNumId w:val="30"/>
  </w:num>
  <w:num w:numId="11" w16cid:durableId="2141143024">
    <w:abstractNumId w:val="23"/>
  </w:num>
  <w:num w:numId="12" w16cid:durableId="1809205104">
    <w:abstractNumId w:val="14"/>
  </w:num>
  <w:num w:numId="13" w16cid:durableId="278217830">
    <w:abstractNumId w:val="27"/>
  </w:num>
  <w:num w:numId="14" w16cid:durableId="2060202518">
    <w:abstractNumId w:val="25"/>
  </w:num>
  <w:num w:numId="15" w16cid:durableId="25720597">
    <w:abstractNumId w:val="18"/>
  </w:num>
  <w:num w:numId="16" w16cid:durableId="320500845">
    <w:abstractNumId w:val="8"/>
  </w:num>
  <w:num w:numId="17" w16cid:durableId="1380935896">
    <w:abstractNumId w:val="10"/>
  </w:num>
  <w:num w:numId="18" w16cid:durableId="835607241">
    <w:abstractNumId w:val="3"/>
  </w:num>
  <w:num w:numId="19" w16cid:durableId="1653215675">
    <w:abstractNumId w:val="10"/>
  </w:num>
  <w:num w:numId="20" w16cid:durableId="1728645717">
    <w:abstractNumId w:val="14"/>
  </w:num>
  <w:num w:numId="21" w16cid:durableId="1623727660">
    <w:abstractNumId w:val="27"/>
  </w:num>
  <w:num w:numId="22" w16cid:durableId="2079747052">
    <w:abstractNumId w:val="25"/>
  </w:num>
  <w:num w:numId="23" w16cid:durableId="773129915">
    <w:abstractNumId w:val="18"/>
  </w:num>
  <w:num w:numId="24" w16cid:durableId="867374248">
    <w:abstractNumId w:val="8"/>
  </w:num>
  <w:num w:numId="25" w16cid:durableId="1635792117">
    <w:abstractNumId w:val="6"/>
  </w:num>
  <w:num w:numId="26" w16cid:durableId="951281965">
    <w:abstractNumId w:val="22"/>
  </w:num>
  <w:num w:numId="27" w16cid:durableId="1794133816">
    <w:abstractNumId w:val="7"/>
  </w:num>
  <w:num w:numId="28" w16cid:durableId="20060148">
    <w:abstractNumId w:val="31"/>
  </w:num>
  <w:num w:numId="29" w16cid:durableId="1229346949">
    <w:abstractNumId w:val="24"/>
  </w:num>
  <w:num w:numId="30" w16cid:durableId="82068502">
    <w:abstractNumId w:val="32"/>
  </w:num>
  <w:num w:numId="31" w16cid:durableId="877355565">
    <w:abstractNumId w:val="17"/>
  </w:num>
  <w:num w:numId="32" w16cid:durableId="25449910">
    <w:abstractNumId w:val="29"/>
  </w:num>
  <w:num w:numId="33" w16cid:durableId="1723939200">
    <w:abstractNumId w:val="33"/>
  </w:num>
  <w:num w:numId="34" w16cid:durableId="1540970492">
    <w:abstractNumId w:val="1"/>
  </w:num>
  <w:num w:numId="35" w16cid:durableId="226309010">
    <w:abstractNumId w:val="4"/>
  </w:num>
  <w:num w:numId="36" w16cid:durableId="1191068444">
    <w:abstractNumId w:val="19"/>
  </w:num>
  <w:num w:numId="37" w16cid:durableId="1720057946">
    <w:abstractNumId w:val="15"/>
  </w:num>
  <w:num w:numId="38" w16cid:durableId="1506554590">
    <w:abstractNumId w:val="28"/>
  </w:num>
  <w:num w:numId="39" w16cid:durableId="2089884015">
    <w:abstractNumId w:val="13"/>
  </w:num>
  <w:num w:numId="40" w16cid:durableId="187723137">
    <w:abstractNumId w:val="12"/>
  </w:num>
  <w:num w:numId="41" w16cid:durableId="197220298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displayBackgroundShape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E5B"/>
    <w:rsid w:val="0000066D"/>
    <w:rsid w:val="00005B43"/>
    <w:rsid w:val="00007DD9"/>
    <w:rsid w:val="00016354"/>
    <w:rsid w:val="000438FE"/>
    <w:rsid w:val="000463F0"/>
    <w:rsid w:val="0005188E"/>
    <w:rsid w:val="00071E91"/>
    <w:rsid w:val="00082C6B"/>
    <w:rsid w:val="00091610"/>
    <w:rsid w:val="00097079"/>
    <w:rsid w:val="000A4F6A"/>
    <w:rsid w:val="000B315A"/>
    <w:rsid w:val="000B386D"/>
    <w:rsid w:val="000C22E6"/>
    <w:rsid w:val="000D3815"/>
    <w:rsid w:val="000F4CAA"/>
    <w:rsid w:val="000F54A6"/>
    <w:rsid w:val="00104414"/>
    <w:rsid w:val="00135DF0"/>
    <w:rsid w:val="0016566B"/>
    <w:rsid w:val="00174AC4"/>
    <w:rsid w:val="001836A3"/>
    <w:rsid w:val="00186D43"/>
    <w:rsid w:val="001C49C1"/>
    <w:rsid w:val="001D0B99"/>
    <w:rsid w:val="001D1E44"/>
    <w:rsid w:val="001F4ED1"/>
    <w:rsid w:val="00205B1A"/>
    <w:rsid w:val="00210A80"/>
    <w:rsid w:val="002264E0"/>
    <w:rsid w:val="00226773"/>
    <w:rsid w:val="002366CD"/>
    <w:rsid w:val="00255DCE"/>
    <w:rsid w:val="0025626F"/>
    <w:rsid w:val="002615A3"/>
    <w:rsid w:val="00270729"/>
    <w:rsid w:val="00295A34"/>
    <w:rsid w:val="002A49C8"/>
    <w:rsid w:val="002A5763"/>
    <w:rsid w:val="002A6F0B"/>
    <w:rsid w:val="002B3229"/>
    <w:rsid w:val="002B5746"/>
    <w:rsid w:val="002B5905"/>
    <w:rsid w:val="002D1ED3"/>
    <w:rsid w:val="002E36A9"/>
    <w:rsid w:val="002E49D2"/>
    <w:rsid w:val="002E7A4C"/>
    <w:rsid w:val="002F3CF9"/>
    <w:rsid w:val="002F6B5E"/>
    <w:rsid w:val="00314C0B"/>
    <w:rsid w:val="00326EB4"/>
    <w:rsid w:val="00366AB7"/>
    <w:rsid w:val="00373746"/>
    <w:rsid w:val="00382107"/>
    <w:rsid w:val="0039175F"/>
    <w:rsid w:val="003A4FDB"/>
    <w:rsid w:val="003B2012"/>
    <w:rsid w:val="003B467B"/>
    <w:rsid w:val="003C1A43"/>
    <w:rsid w:val="003C741F"/>
    <w:rsid w:val="003D734A"/>
    <w:rsid w:val="003F0618"/>
    <w:rsid w:val="00411E79"/>
    <w:rsid w:val="00417A09"/>
    <w:rsid w:val="004237B5"/>
    <w:rsid w:val="004505E9"/>
    <w:rsid w:val="00472871"/>
    <w:rsid w:val="00472C8E"/>
    <w:rsid w:val="00483497"/>
    <w:rsid w:val="00493AE2"/>
    <w:rsid w:val="004D51E9"/>
    <w:rsid w:val="004E07B5"/>
    <w:rsid w:val="004E145F"/>
    <w:rsid w:val="004F2D8C"/>
    <w:rsid w:val="004F7F89"/>
    <w:rsid w:val="005038F4"/>
    <w:rsid w:val="005321B2"/>
    <w:rsid w:val="0054044A"/>
    <w:rsid w:val="005428EB"/>
    <w:rsid w:val="00543488"/>
    <w:rsid w:val="005614D8"/>
    <w:rsid w:val="0057449D"/>
    <w:rsid w:val="00580AD6"/>
    <w:rsid w:val="00593DF9"/>
    <w:rsid w:val="0059523B"/>
    <w:rsid w:val="005C56C4"/>
    <w:rsid w:val="005E0F01"/>
    <w:rsid w:val="005F1DCC"/>
    <w:rsid w:val="006055F5"/>
    <w:rsid w:val="00617B3C"/>
    <w:rsid w:val="006440E2"/>
    <w:rsid w:val="00662446"/>
    <w:rsid w:val="006626B4"/>
    <w:rsid w:val="0066506D"/>
    <w:rsid w:val="00665A28"/>
    <w:rsid w:val="006A19E1"/>
    <w:rsid w:val="006A2995"/>
    <w:rsid w:val="006B230A"/>
    <w:rsid w:val="006C2419"/>
    <w:rsid w:val="00732D02"/>
    <w:rsid w:val="00735F93"/>
    <w:rsid w:val="00737D94"/>
    <w:rsid w:val="0076703F"/>
    <w:rsid w:val="0077113E"/>
    <w:rsid w:val="00785D73"/>
    <w:rsid w:val="007E298F"/>
    <w:rsid w:val="007E4A50"/>
    <w:rsid w:val="007F25BF"/>
    <w:rsid w:val="00805E70"/>
    <w:rsid w:val="00812FE2"/>
    <w:rsid w:val="00813879"/>
    <w:rsid w:val="008224EE"/>
    <w:rsid w:val="00828B46"/>
    <w:rsid w:val="00844A1D"/>
    <w:rsid w:val="00857314"/>
    <w:rsid w:val="00863F68"/>
    <w:rsid w:val="008829DA"/>
    <w:rsid w:val="00883605"/>
    <w:rsid w:val="00892655"/>
    <w:rsid w:val="008A49DF"/>
    <w:rsid w:val="008A625D"/>
    <w:rsid w:val="008C1F8C"/>
    <w:rsid w:val="008C5398"/>
    <w:rsid w:val="008E5AF6"/>
    <w:rsid w:val="008F2150"/>
    <w:rsid w:val="00900AE5"/>
    <w:rsid w:val="00921E6A"/>
    <w:rsid w:val="009463E9"/>
    <w:rsid w:val="00953F72"/>
    <w:rsid w:val="009553DB"/>
    <w:rsid w:val="009707BE"/>
    <w:rsid w:val="00973140"/>
    <w:rsid w:val="0099383A"/>
    <w:rsid w:val="00997890"/>
    <w:rsid w:val="00997DE0"/>
    <w:rsid w:val="009B2147"/>
    <w:rsid w:val="009C4182"/>
    <w:rsid w:val="009C6819"/>
    <w:rsid w:val="009E73D2"/>
    <w:rsid w:val="009F418F"/>
    <w:rsid w:val="00A06FCB"/>
    <w:rsid w:val="00A303DC"/>
    <w:rsid w:val="00A436B8"/>
    <w:rsid w:val="00A51E5A"/>
    <w:rsid w:val="00A52C82"/>
    <w:rsid w:val="00A91296"/>
    <w:rsid w:val="00A956FA"/>
    <w:rsid w:val="00AB0F2E"/>
    <w:rsid w:val="00AC1D5A"/>
    <w:rsid w:val="00AC685C"/>
    <w:rsid w:val="00AD3937"/>
    <w:rsid w:val="00AE244E"/>
    <w:rsid w:val="00AE76C6"/>
    <w:rsid w:val="00AF0629"/>
    <w:rsid w:val="00AF116C"/>
    <w:rsid w:val="00AF63A2"/>
    <w:rsid w:val="00B63691"/>
    <w:rsid w:val="00B64D12"/>
    <w:rsid w:val="00B91F49"/>
    <w:rsid w:val="00BA6695"/>
    <w:rsid w:val="00BB41D4"/>
    <w:rsid w:val="00BC17E9"/>
    <w:rsid w:val="00BD527A"/>
    <w:rsid w:val="00BD702D"/>
    <w:rsid w:val="00BE057F"/>
    <w:rsid w:val="00C201B8"/>
    <w:rsid w:val="00C20F1F"/>
    <w:rsid w:val="00C33772"/>
    <w:rsid w:val="00C34E92"/>
    <w:rsid w:val="00C41854"/>
    <w:rsid w:val="00C4386A"/>
    <w:rsid w:val="00C43E61"/>
    <w:rsid w:val="00C5048F"/>
    <w:rsid w:val="00C7038C"/>
    <w:rsid w:val="00C77138"/>
    <w:rsid w:val="00C773D9"/>
    <w:rsid w:val="00C93E7E"/>
    <w:rsid w:val="00C953B5"/>
    <w:rsid w:val="00C974A9"/>
    <w:rsid w:val="00CA4141"/>
    <w:rsid w:val="00CA53C1"/>
    <w:rsid w:val="00CA79C2"/>
    <w:rsid w:val="00CB0E5B"/>
    <w:rsid w:val="00CB5C54"/>
    <w:rsid w:val="00CC6E24"/>
    <w:rsid w:val="00CE6637"/>
    <w:rsid w:val="00D02E7E"/>
    <w:rsid w:val="00D12C26"/>
    <w:rsid w:val="00D14AE3"/>
    <w:rsid w:val="00D24311"/>
    <w:rsid w:val="00D367E2"/>
    <w:rsid w:val="00D50C5F"/>
    <w:rsid w:val="00D60189"/>
    <w:rsid w:val="00D61727"/>
    <w:rsid w:val="00D85A36"/>
    <w:rsid w:val="00D912FC"/>
    <w:rsid w:val="00DD3077"/>
    <w:rsid w:val="00DD3237"/>
    <w:rsid w:val="00DD5032"/>
    <w:rsid w:val="00DD639E"/>
    <w:rsid w:val="00DE1233"/>
    <w:rsid w:val="00DE6856"/>
    <w:rsid w:val="00E27C57"/>
    <w:rsid w:val="00E308EC"/>
    <w:rsid w:val="00E32BD4"/>
    <w:rsid w:val="00E36E4F"/>
    <w:rsid w:val="00E36E8E"/>
    <w:rsid w:val="00E42BFB"/>
    <w:rsid w:val="00E42EE5"/>
    <w:rsid w:val="00E440FC"/>
    <w:rsid w:val="00E4453E"/>
    <w:rsid w:val="00E5344A"/>
    <w:rsid w:val="00E56BDA"/>
    <w:rsid w:val="00E57534"/>
    <w:rsid w:val="00E71DD0"/>
    <w:rsid w:val="00E7419C"/>
    <w:rsid w:val="00E75B56"/>
    <w:rsid w:val="00E76B53"/>
    <w:rsid w:val="00E92033"/>
    <w:rsid w:val="00EB0290"/>
    <w:rsid w:val="00EB47A7"/>
    <w:rsid w:val="00ED7FC6"/>
    <w:rsid w:val="00EF7005"/>
    <w:rsid w:val="00F04FCC"/>
    <w:rsid w:val="00F06627"/>
    <w:rsid w:val="00F1314F"/>
    <w:rsid w:val="00F209B0"/>
    <w:rsid w:val="00F27952"/>
    <w:rsid w:val="00F36C5C"/>
    <w:rsid w:val="00F41A1E"/>
    <w:rsid w:val="00F5192C"/>
    <w:rsid w:val="00F541CD"/>
    <w:rsid w:val="00F71B7D"/>
    <w:rsid w:val="00F95E80"/>
    <w:rsid w:val="00F9736D"/>
    <w:rsid w:val="00FA19F5"/>
    <w:rsid w:val="00FA7DC5"/>
    <w:rsid w:val="00FB4BDF"/>
    <w:rsid w:val="00FB60C8"/>
    <w:rsid w:val="0109E2A7"/>
    <w:rsid w:val="0163668E"/>
    <w:rsid w:val="037E6E02"/>
    <w:rsid w:val="0A26AEA8"/>
    <w:rsid w:val="0B334E21"/>
    <w:rsid w:val="0D2D04FF"/>
    <w:rsid w:val="0FC4919A"/>
    <w:rsid w:val="13B973B1"/>
    <w:rsid w:val="17D79105"/>
    <w:rsid w:val="1A7AF2C0"/>
    <w:rsid w:val="1CF6E2C5"/>
    <w:rsid w:val="1D400631"/>
    <w:rsid w:val="21654AEE"/>
    <w:rsid w:val="231A43AC"/>
    <w:rsid w:val="241C6A9D"/>
    <w:rsid w:val="25E7AC6E"/>
    <w:rsid w:val="2972C5D9"/>
    <w:rsid w:val="2B83FE35"/>
    <w:rsid w:val="2BDDA009"/>
    <w:rsid w:val="2DAA23B9"/>
    <w:rsid w:val="2E73A66E"/>
    <w:rsid w:val="36B55433"/>
    <w:rsid w:val="377E7689"/>
    <w:rsid w:val="3DF47C30"/>
    <w:rsid w:val="40D05CB7"/>
    <w:rsid w:val="40FC3905"/>
    <w:rsid w:val="414C302E"/>
    <w:rsid w:val="471FE456"/>
    <w:rsid w:val="48559AD1"/>
    <w:rsid w:val="491DFC60"/>
    <w:rsid w:val="4CFFDB27"/>
    <w:rsid w:val="545385A3"/>
    <w:rsid w:val="5B9970C7"/>
    <w:rsid w:val="5FDE1483"/>
    <w:rsid w:val="62375A45"/>
    <w:rsid w:val="62420A52"/>
    <w:rsid w:val="650C6DAC"/>
    <w:rsid w:val="65C8C079"/>
    <w:rsid w:val="6B860EAD"/>
    <w:rsid w:val="6C2F56DD"/>
    <w:rsid w:val="6D21DF0E"/>
    <w:rsid w:val="6DB08B8B"/>
    <w:rsid w:val="6DCE7945"/>
    <w:rsid w:val="6FA0EF54"/>
    <w:rsid w:val="70597FD0"/>
    <w:rsid w:val="71F55031"/>
    <w:rsid w:val="7806EF77"/>
    <w:rsid w:val="7B30903C"/>
    <w:rsid w:val="7CB15AA8"/>
    <w:rsid w:val="7F20A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E718EF"/>
  <w15:docId w15:val="{D4C9A81F-0E78-4F64-AAF8-0300EF55F42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Verdana" w:hAnsi="Verdana" w:eastAsia="Verdana" w:cs="Verdana"/>
        <w:color w:val="000000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sid w:val="0066506D"/>
  </w:style>
  <w:style w:type="paragraph" w:styleId="Heading1">
    <w:name w:val="heading 1"/>
    <w:basedOn w:val="Normal"/>
    <w:next w:val="Normal"/>
    <w:pPr>
      <w:keepNext/>
      <w:keepLines/>
      <w:spacing w:before="240" w:after="60"/>
      <w:outlineLvl w:val="0"/>
    </w:pPr>
    <w:rPr>
      <w:rFonts w:ascii="Arial" w:hAnsi="Arial" w:eastAsia="Arial" w:cs="Arial"/>
      <w:b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240" w:after="60"/>
      <w:outlineLvl w:val="1"/>
    </w:pPr>
    <w:rPr>
      <w:rFonts w:ascii="Arial" w:hAnsi="Arial" w:eastAsia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40" w:after="60"/>
      <w:outlineLvl w:val="2"/>
    </w:pPr>
    <w:rPr>
      <w:rFonts w:ascii="Arial" w:hAnsi="Arial" w:eastAsia="Arial" w:cs="Arial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E49D2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2E49D2"/>
  </w:style>
  <w:style w:type="paragraph" w:styleId="Footer">
    <w:name w:val="footer"/>
    <w:basedOn w:val="Normal"/>
    <w:link w:val="FooterChar"/>
    <w:uiPriority w:val="99"/>
    <w:unhideWhenUsed/>
    <w:rsid w:val="002E49D2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E49D2"/>
  </w:style>
  <w:style w:type="paragraph" w:styleId="NormalWeb">
    <w:name w:val="Normal (Web)"/>
    <w:basedOn w:val="Normal"/>
    <w:uiPriority w:val="99"/>
    <w:unhideWhenUsed/>
    <w:rsid w:val="00E27C57"/>
    <w:pPr>
      <w:spacing w:before="100" w:beforeAutospacing="1" w:after="100" w:afterAutospacing="1"/>
    </w:pPr>
    <w:rPr>
      <w:rFonts w:ascii="Times New Roman" w:hAnsi="Times New Roman" w:eastAsia="Times New Roman" w:cs="Times New Roman"/>
      <w:color w:val="auto"/>
      <w:sz w:val="24"/>
      <w:szCs w:val="24"/>
    </w:rPr>
  </w:style>
  <w:style w:type="character" w:styleId="apple-tab-span" w:customStyle="1">
    <w:name w:val="apple-tab-span"/>
    <w:basedOn w:val="DefaultParagraphFont"/>
    <w:rsid w:val="00E27C57"/>
  </w:style>
  <w:style w:type="character" w:styleId="CommentReference">
    <w:name w:val="annotation reference"/>
    <w:basedOn w:val="DefaultParagraphFont"/>
    <w:uiPriority w:val="99"/>
    <w:semiHidden/>
    <w:unhideWhenUsed/>
    <w:rsid w:val="00AD39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3937"/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AD393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393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D393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3937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D393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9175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A19F5"/>
    <w:pPr>
      <w:widowControl w:val="0"/>
      <w:ind w:left="720"/>
      <w:contextualSpacing/>
    </w:pPr>
    <w:rPr>
      <w:lang w:eastAsia="en-GB"/>
    </w:rPr>
  </w:style>
  <w:style w:type="character" w:styleId="ilfuvd" w:customStyle="1">
    <w:name w:val="ilfuvd"/>
    <w:basedOn w:val="DefaultParagraphFont"/>
    <w:rsid w:val="00FA19F5"/>
  </w:style>
  <w:style w:type="character" w:styleId="UnresolvedMention">
    <w:name w:val="Unresolved Mention"/>
    <w:basedOn w:val="DefaultParagraphFont"/>
    <w:uiPriority w:val="99"/>
    <w:semiHidden/>
    <w:unhideWhenUsed/>
    <w:rsid w:val="008E5AF6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C77138"/>
    <w:pPr>
      <w:spacing w:before="100" w:beforeAutospacing="1" w:after="100" w:afterAutospacing="1"/>
    </w:pPr>
    <w:rPr>
      <w:rFonts w:ascii="Times New Roman" w:hAnsi="Times New Roman" w:eastAsia="Times New Roman" w:cs="Times New Roman"/>
      <w:color w:val="auto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C77138"/>
  </w:style>
  <w:style w:type="character" w:styleId="eop" w:customStyle="1">
    <w:name w:val="eop"/>
    <w:basedOn w:val="DefaultParagraphFont"/>
    <w:rsid w:val="00C77138"/>
  </w:style>
  <w:style w:type="paragraph" w:styleId="Worksheettext" w:customStyle="1">
    <w:name w:val="Worksheet text"/>
    <w:basedOn w:val="Normal"/>
    <w:qFormat/>
    <w:rsid w:val="006A2995"/>
    <w:pPr>
      <w:spacing w:before="160" w:after="160"/>
    </w:pPr>
    <w:rPr>
      <w:rFonts w:ascii="Arial" w:hAnsi="Arial" w:eastAsia="Calibri" w:cs="Times New Roman"/>
      <w:color w:val="auto"/>
      <w:sz w:val="21"/>
      <w:szCs w:val="21"/>
      <w:lang w:eastAsia="en-US"/>
    </w:rPr>
  </w:style>
  <w:style w:type="paragraph" w:styleId="BodyText1" w:customStyle="1">
    <w:name w:val="Body Text1"/>
    <w:basedOn w:val="Normal"/>
    <w:rsid w:val="006A2995"/>
    <w:pPr>
      <w:spacing w:before="80" w:after="60" w:line="240" w:lineRule="atLeast"/>
      <w:ind w:right="851"/>
    </w:pPr>
    <w:rPr>
      <w:rFonts w:ascii="Arial" w:hAnsi="Arial" w:eastAsia="Times New Roman" w:cs="Arial"/>
      <w:color w:val="auto"/>
      <w:szCs w:val="24"/>
      <w:lang w:eastAsia="en-GB"/>
    </w:rPr>
  </w:style>
  <w:style w:type="paragraph" w:styleId="Tablebullets" w:customStyle="1">
    <w:name w:val="Table bullets"/>
    <w:basedOn w:val="Normal"/>
    <w:rsid w:val="006A2995"/>
    <w:pPr>
      <w:tabs>
        <w:tab w:val="num" w:pos="643"/>
      </w:tabs>
      <w:suppressAutoHyphens/>
      <w:spacing w:before="60" w:after="60" w:line="260" w:lineRule="atLeast"/>
      <w:ind w:left="643" w:hanging="360"/>
    </w:pPr>
    <w:rPr>
      <w:rFonts w:eastAsia="Times New Roman" w:cs="Times New Roman"/>
      <w:color w:val="auto"/>
      <w:lang w:eastAsia="ar-SA"/>
    </w:rPr>
  </w:style>
  <w:style w:type="paragraph" w:styleId="Senderdetails" w:customStyle="1">
    <w:name w:val="_Sender details"/>
    <w:basedOn w:val="Normal"/>
    <w:link w:val="SenderdetailsChar"/>
    <w:rsid w:val="006A2995"/>
    <w:rPr>
      <w:rFonts w:eastAsia="Times New Roman" w:cs="Times New Roman"/>
      <w:color w:val="auto"/>
      <w:szCs w:val="24"/>
      <w:lang w:eastAsia="en-GB"/>
    </w:rPr>
  </w:style>
  <w:style w:type="character" w:styleId="SenderdetailsChar" w:customStyle="1">
    <w:name w:val="_Sender details Char"/>
    <w:basedOn w:val="DefaultParagraphFont"/>
    <w:link w:val="Senderdetails"/>
    <w:rsid w:val="006A2995"/>
    <w:rPr>
      <w:rFonts w:eastAsia="Times New Roman" w:cs="Times New Roman"/>
      <w:color w:val="auto"/>
      <w:szCs w:val="24"/>
      <w:lang w:eastAsia="en-GB"/>
    </w:rPr>
  </w:style>
  <w:style w:type="paragraph" w:styleId="Tabletextbullets" w:customStyle="1">
    <w:name w:val="Table text bullets"/>
    <w:basedOn w:val="Normal"/>
    <w:rsid w:val="006A2995"/>
    <w:pPr>
      <w:numPr>
        <w:numId w:val="35"/>
      </w:numPr>
    </w:pPr>
    <w:rPr>
      <w:rFonts w:eastAsia="Times New Roman" w:cs="Times New Roman"/>
      <w:color w:val="auto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8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7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9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5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1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3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1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9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6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6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1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0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507300E89FE147ABC92E84761F5DF6" ma:contentTypeVersion="12" ma:contentTypeDescription="Create a new document." ma:contentTypeScope="" ma:versionID="2b309f285cc5ae034d65a3ed3e921669">
  <xsd:schema xmlns:xsd="http://www.w3.org/2001/XMLSchema" xmlns:xs="http://www.w3.org/2001/XMLSchema" xmlns:p="http://schemas.microsoft.com/office/2006/metadata/properties" xmlns:ns2="867f8898-da9b-497c-9583-d6dc9cab07fe" xmlns:ns3="91bfb9b1-8363-4230-befa-883976a9a61a" targetNamespace="http://schemas.microsoft.com/office/2006/metadata/properties" ma:root="true" ma:fieldsID="f54f8c8c131737201a0e6e75049fb94f" ns2:_="" ns3:_="">
    <xsd:import namespace="867f8898-da9b-497c-9583-d6dc9cab07fe"/>
    <xsd:import namespace="91bfb9b1-8363-4230-befa-883976a9a6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7f8898-da9b-497c-9583-d6dc9cab07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59d1bd6-7714-4bb0-a2c0-929d86fa79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bfb9b1-8363-4230-befa-883976a9a61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320cae1-c98e-4b1c-b80d-cf5b27e85ba1}" ma:internalName="TaxCatchAll" ma:showField="CatchAllData" ma:web="91bfb9b1-8363-4230-befa-883976a9a6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bfb9b1-8363-4230-befa-883976a9a61a" xsi:nil="true"/>
    <lcf76f155ced4ddcb4097134ff3c332f xmlns="867f8898-da9b-497c-9583-d6dc9cab07f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210F49C-9126-4F69-884C-FF4FA6D019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7f8898-da9b-497c-9583-d6dc9cab07fe"/>
    <ds:schemaRef ds:uri="91bfb9b1-8363-4230-befa-883976a9a6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4EEAA4-01E5-4D3C-8A7D-16066BB32E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42CFA6-94D3-45BE-AD11-07CEE6D3D2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C2A90CC-CBFF-426F-BCEF-FF59CE0B8387}">
  <ds:schemaRefs>
    <ds:schemaRef ds:uri="http://schemas.microsoft.com/office/2006/metadata/properties"/>
    <ds:schemaRef ds:uri="http://schemas.microsoft.com/office/infopath/2007/PartnerControls"/>
    <ds:schemaRef ds:uri="91bfb9b1-8363-4230-befa-883976a9a61a"/>
    <ds:schemaRef ds:uri="867f8898-da9b-497c-9583-d6dc9cab07f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Pearson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Jenkin, Claire</dc:creator>
  <keywords/>
  <lastModifiedBy>Mohammed Shazad Bhatti</lastModifiedBy>
  <revision>5</revision>
  <dcterms:created xsi:type="dcterms:W3CDTF">2026-01-27T12:32:00.0000000Z</dcterms:created>
  <dcterms:modified xsi:type="dcterms:W3CDTF">2026-02-12T12:43:45.3759011Z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0x010100B4507300E89FE147ABC92E84761F5DF6</vt:lpwstr>
  </property>
  <property fmtid="{D5CDD505-2E9C-101B-9397-08002B2CF9AE}" pid="3" name="GrammarlyDocumentId">
    <vt:lpwstr>b6e2dbc38fd14911b5f7e154eab637492d3e478378467b6d3a4b636e77ed8a3c</vt:lpwstr>
  </property>
  <property fmtid="{D5CDD505-2E9C-101B-9397-08002B2CF9AE}" pid="4" name="MediaServiceImageTags">
    <vt:lpwstr/>
  </property>
  <property fmtid="{D5CDD505-2E9C-101B-9397-08002B2CF9AE}" pid="5" name="MSIP_Label_d8563c6a-300f-4098-af31-1ce1e953b556_Enabled">
    <vt:lpwstr>true</vt:lpwstr>
  </property>
  <property fmtid="{D5CDD505-2E9C-101B-9397-08002B2CF9AE}" pid="6" name="MSIP_Label_d8563c6a-300f-4098-af31-1ce1e953b556_SetDate">
    <vt:lpwstr>2026-01-27T12:32:45Z</vt:lpwstr>
  </property>
  <property fmtid="{D5CDD505-2E9C-101B-9397-08002B2CF9AE}" pid="7" name="MSIP_Label_d8563c6a-300f-4098-af31-1ce1e953b556_Method">
    <vt:lpwstr>Standard</vt:lpwstr>
  </property>
  <property fmtid="{D5CDD505-2E9C-101B-9397-08002B2CF9AE}" pid="8" name="MSIP_Label_d8563c6a-300f-4098-af31-1ce1e953b556_Name">
    <vt:lpwstr>d8563c6a-300f-4098-af31-1ce1e953b556</vt:lpwstr>
  </property>
  <property fmtid="{D5CDD505-2E9C-101B-9397-08002B2CF9AE}" pid="9" name="MSIP_Label_d8563c6a-300f-4098-af31-1ce1e953b556_SiteId">
    <vt:lpwstr>7bb100ec-e732-4118-95a0-fc3858eb3a5e</vt:lpwstr>
  </property>
  <property fmtid="{D5CDD505-2E9C-101B-9397-08002B2CF9AE}" pid="10" name="MSIP_Label_d8563c6a-300f-4098-af31-1ce1e953b556_ActionId">
    <vt:lpwstr>1536621d-9bad-404b-9c90-5f9e127b4ff3</vt:lpwstr>
  </property>
  <property fmtid="{D5CDD505-2E9C-101B-9397-08002B2CF9AE}" pid="11" name="MSIP_Label_d8563c6a-300f-4098-af31-1ce1e953b556_ContentBits">
    <vt:lpwstr>0</vt:lpwstr>
  </property>
  <property fmtid="{D5CDD505-2E9C-101B-9397-08002B2CF9AE}" pid="12" name="MSIP_Label_d8563c6a-300f-4098-af31-1ce1e953b556_Tag">
    <vt:lpwstr>10, 3, 0, 2</vt:lpwstr>
  </property>
</Properties>
</file>